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65E1BA54">
      <w:pPr>
        <w:pStyle w:val="style0"/>
        <w:spacing w:lineRule="exact" w:line="576"/>
        <w:jc w:val="center"/>
        <w:rPr>
          <w:rFonts w:ascii="宋体" w:cs="宋体" w:eastAsia="宋体" w:hAnsi="宋体"/>
          <w:b/>
          <w:sz w:val="44"/>
          <w:szCs w:val="44"/>
        </w:rPr>
      </w:pPr>
      <w:r>
        <w:rPr>
          <w:rFonts w:ascii="宋体" w:cs="宋体" w:eastAsia="宋体" w:hAnsi="宋体" w:hint="eastAsia"/>
          <w:b/>
          <w:sz w:val="44"/>
          <w:szCs w:val="44"/>
        </w:rPr>
        <w:t>　筑梦村超　泳动榕江</w:t>
      </w:r>
    </w:p>
    <w:p w14:paraId="B325285E">
      <w:pPr>
        <w:pStyle w:val="style0"/>
        <w:spacing w:lineRule="exact" w:line="576"/>
        <w:ind w:firstLine="1928" w:firstLineChars="600"/>
        <w:rPr>
          <w:rFonts w:ascii="宋体" w:cs="方正小标宋简体" w:eastAsia="宋体" w:hAnsi="宋体"/>
          <w:b/>
          <w:szCs w:val="32"/>
        </w:rPr>
      </w:pPr>
      <w:r>
        <w:rPr>
          <w:rFonts w:ascii="宋体" w:cs="方正小标宋简体" w:eastAsia="宋体" w:hAnsi="宋体" w:hint="eastAsia"/>
          <w:b/>
          <w:szCs w:val="32"/>
        </w:rPr>
        <w:t>2025</w:t>
      </w:r>
      <w:r>
        <w:rPr>
          <w:rFonts w:ascii="宋体" w:cs="方正小标宋简体" w:eastAsia="宋体" w:hAnsi="宋体" w:hint="eastAsia"/>
          <w:b/>
          <w:szCs w:val="32"/>
        </w:rPr>
        <w:t>年村超胜地春节冬泳邀请赛方案</w:t>
      </w:r>
    </w:p>
    <w:p w14:paraId="3FB539C9">
      <w:pPr>
        <w:pStyle w:val="style0"/>
        <w:spacing w:lineRule="exact" w:line="576"/>
        <w:rPr>
          <w:rFonts w:cs="仿宋_GB2312"/>
          <w:szCs w:val="32"/>
        </w:rPr>
      </w:pPr>
    </w:p>
    <w:p w14:paraId="6ACA01E5">
      <w:pPr>
        <w:pStyle w:val="style0"/>
        <w:spacing w:lineRule="exact" w:line="576"/>
        <w:ind w:firstLine="640" w:firstLineChars="200"/>
        <w:rPr>
          <w:rFonts w:ascii="宋体" w:cs="方正仿宋_GB2312" w:eastAsia="宋体" w:hAnsi="宋体"/>
          <w:bCs/>
          <w:color w:val="000000"/>
          <w:szCs w:val="32"/>
        </w:rPr>
      </w:pPr>
      <w:r>
        <w:rPr>
          <w:rFonts w:ascii="黑体" w:cs="黑体" w:eastAsia="黑体" w:hAnsi="黑体" w:hint="eastAsia"/>
          <w:szCs w:val="32"/>
        </w:rPr>
        <w:t>一、主办单位：</w:t>
      </w:r>
      <w:r>
        <w:rPr>
          <w:rFonts w:ascii="宋体" w:cs="黑体" w:eastAsia="宋体" w:hAnsi="宋体" w:hint="eastAsia"/>
          <w:szCs w:val="32"/>
        </w:rPr>
        <w:t>榕江县</w:t>
      </w:r>
      <w:r>
        <w:rPr>
          <w:rFonts w:ascii="宋体" w:cs="Times New Roman" w:eastAsia="宋体" w:hAnsi="宋体" w:hint="eastAsia"/>
          <w:bCs/>
          <w:szCs w:val="32"/>
        </w:rPr>
        <w:t>文化广电和旅游局</w:t>
      </w:r>
      <w:r>
        <w:rPr>
          <w:rFonts w:ascii="宋体" w:cs="Times New Roman" w:eastAsia="宋体" w:hAnsi="宋体" w:hint="eastAsia"/>
          <w:bCs/>
          <w:szCs w:val="32"/>
        </w:rPr>
        <w:t xml:space="preserve"> </w:t>
      </w:r>
      <w:r>
        <w:rPr>
          <w:rFonts w:ascii="宋体" w:cs="黑体" w:eastAsia="宋体" w:hAnsi="宋体" w:hint="eastAsia"/>
          <w:szCs w:val="32"/>
        </w:rPr>
        <w:t>榕江县体训中心</w:t>
      </w:r>
    </w:p>
    <w:p w14:paraId="94D084FE">
      <w:pPr>
        <w:pStyle w:val="style0"/>
        <w:spacing w:lineRule="exact" w:line="576"/>
        <w:ind w:firstLine="640" w:firstLineChars="200"/>
        <w:rPr>
          <w:rFonts w:ascii="宋体" w:cs="方正仿宋_GB2312" w:eastAsia="宋体" w:hAnsi="宋体"/>
          <w:szCs w:val="32"/>
        </w:rPr>
      </w:pPr>
      <w:r>
        <w:rPr>
          <w:rFonts w:ascii="黑体" w:cs="黑体" w:eastAsia="黑体" w:hAnsi="黑体" w:hint="eastAsia"/>
          <w:szCs w:val="32"/>
        </w:rPr>
        <w:t>二、承办单位：</w:t>
      </w:r>
      <w:r>
        <w:rPr>
          <w:rFonts w:ascii="宋体" w:cs="宋体" w:eastAsia="宋体" w:hAnsi="宋体" w:hint="eastAsia"/>
          <w:szCs w:val="32"/>
        </w:rPr>
        <w:t>榕江县</w:t>
      </w:r>
      <w:r>
        <w:rPr>
          <w:rFonts w:ascii="宋体" w:cs="方正仿宋_GB2312" w:eastAsia="宋体" w:hAnsi="宋体" w:hint="eastAsia"/>
          <w:szCs w:val="32"/>
        </w:rPr>
        <w:t>游泳协会</w:t>
      </w:r>
    </w:p>
    <w:p w14:paraId="DDC2E942">
      <w:pPr>
        <w:pStyle w:val="style0"/>
        <w:spacing w:lineRule="exact" w:line="576"/>
        <w:rPr>
          <w:rFonts w:ascii="宋体" w:cs="方正仿宋_GB2312" w:eastAsia="宋体" w:hAnsi="宋体"/>
          <w:szCs w:val="32"/>
        </w:rPr>
      </w:pPr>
      <w:r>
        <w:rPr>
          <w:rFonts w:ascii="宋体" w:cs="方正仿宋_GB2312" w:eastAsia="宋体" w:hAnsi="宋体" w:hint="eastAsia"/>
          <w:szCs w:val="32"/>
        </w:rPr>
        <w:t xml:space="preserve">    </w:t>
      </w:r>
      <w:r>
        <w:rPr>
          <w:rFonts w:ascii="黑体" w:cs="黑体" w:eastAsia="黑体" w:hAnsi="黑体" w:hint="eastAsia"/>
          <w:szCs w:val="32"/>
        </w:rPr>
        <w:t>三、赛事时间：</w:t>
      </w:r>
      <w:r>
        <w:rPr>
          <w:rFonts w:ascii="宋体" w:cs="仿宋_GB2312" w:eastAsia="宋体" w:hAnsi="宋体" w:hint="eastAsia"/>
          <w:szCs w:val="32"/>
        </w:rPr>
        <w:t>2025</w:t>
      </w:r>
      <w:r>
        <w:rPr>
          <w:rFonts w:ascii="宋体" w:cs="仿宋_GB2312" w:eastAsia="宋体" w:hAnsi="宋体" w:hint="eastAsia"/>
          <w:szCs w:val="32"/>
        </w:rPr>
        <w:t>年</w:t>
      </w:r>
      <w:r>
        <w:rPr>
          <w:rFonts w:ascii="宋体" w:cs="宋体" w:eastAsia="宋体" w:hAnsi="宋体" w:hint="eastAsia"/>
          <w:szCs w:val="32"/>
        </w:rPr>
        <w:t>2</w:t>
      </w:r>
      <w:r>
        <w:rPr>
          <w:rFonts w:ascii="宋体" w:cs="仿宋_GB2312" w:eastAsia="宋体" w:hAnsi="宋体" w:hint="eastAsia"/>
          <w:szCs w:val="32"/>
        </w:rPr>
        <w:t>月</w:t>
      </w:r>
      <w:r>
        <w:rPr>
          <w:rFonts w:ascii="宋体" w:cs="宋体" w:eastAsia="宋体" w:hAnsi="宋体" w:hint="eastAsia"/>
          <w:szCs w:val="32"/>
        </w:rPr>
        <w:t>9</w:t>
      </w:r>
      <w:r>
        <w:rPr>
          <w:rFonts w:ascii="宋体" w:cs="仿宋_GB2312" w:eastAsia="宋体" w:hAnsi="宋体" w:hint="eastAsia"/>
          <w:szCs w:val="32"/>
        </w:rPr>
        <w:t>日</w:t>
      </w:r>
    </w:p>
    <w:p w14:paraId="D57361E1">
      <w:pPr>
        <w:pStyle w:val="style0"/>
        <w:spacing w:lineRule="exact" w:line="576"/>
        <w:ind w:firstLine="640" w:firstLineChars="200"/>
        <w:rPr>
          <w:rFonts w:ascii="宋体" w:cs="宋体" w:eastAsia="宋体" w:hAnsi="宋体"/>
          <w:szCs w:val="32"/>
        </w:rPr>
      </w:pPr>
      <w:r>
        <w:rPr>
          <w:rFonts w:ascii="黑体" w:cs="黑体" w:eastAsia="黑体" w:hAnsi="黑体" w:hint="eastAsia"/>
          <w:szCs w:val="32"/>
        </w:rPr>
        <w:t>四、赛事地点：</w:t>
      </w:r>
      <w:r>
        <w:rPr>
          <w:rFonts w:ascii="宋体" w:cs="宋体" w:eastAsia="宋体" w:hAnsi="宋体" w:hint="eastAsia"/>
          <w:szCs w:val="32"/>
        </w:rPr>
        <w:t>榕江</w:t>
      </w:r>
      <w:r>
        <w:rPr>
          <w:rFonts w:ascii="宋体" w:cs="Times New Roman" w:eastAsia="宋体" w:hAnsi="宋体" w:hint="eastAsia"/>
          <w:szCs w:val="32"/>
        </w:rPr>
        <w:t>县游泳</w:t>
      </w:r>
      <w:r>
        <w:rPr>
          <w:rFonts w:ascii="宋体" w:cs="宋体" w:eastAsia="宋体" w:hAnsi="宋体" w:hint="eastAsia"/>
          <w:szCs w:val="32"/>
        </w:rPr>
        <w:t>馆</w:t>
      </w:r>
    </w:p>
    <w:p w14:paraId="10F7BE0C">
      <w:pPr>
        <w:pStyle w:val="style0"/>
        <w:spacing w:lineRule="exact" w:line="576"/>
        <w:rPr>
          <w:rFonts w:ascii="宋体" w:cs="仿宋_GB2312" w:eastAsia="宋体" w:hAnsi="宋体"/>
          <w:szCs w:val="32"/>
        </w:rPr>
      </w:pPr>
      <w:r>
        <w:rPr>
          <w:rFonts w:ascii="宋体" w:cs="仿宋_GB2312" w:eastAsia="宋体" w:hAnsi="宋体" w:hint="eastAsia"/>
          <w:szCs w:val="32"/>
        </w:rPr>
        <w:t xml:space="preserve">    </w:t>
      </w:r>
      <w:r>
        <w:rPr>
          <w:rFonts w:ascii="黑体" w:cs="黑体" w:eastAsia="黑体" w:hAnsi="黑体" w:hint="eastAsia"/>
          <w:szCs w:val="32"/>
        </w:rPr>
        <w:t>五、参赛单位：</w:t>
      </w:r>
      <w:r>
        <w:rPr>
          <w:rFonts w:ascii="黑体" w:cs="黑体" w:eastAsia="黑体" w:hAnsi="黑体" w:hint="eastAsia"/>
          <w:szCs w:val="32"/>
        </w:rPr>
        <w:t xml:space="preserve"> </w:t>
      </w:r>
      <w:r>
        <w:rPr>
          <w:rFonts w:ascii="宋体" w:cs="方正仿宋_GB2312" w:eastAsia="宋体" w:hAnsi="宋体" w:hint="eastAsia"/>
          <w:szCs w:val="32"/>
        </w:rPr>
        <w:t>游泳协会　邀请</w:t>
      </w:r>
      <w:r>
        <w:rPr>
          <w:rFonts w:ascii="宋体" w:cs="宋体" w:eastAsia="宋体" w:hAnsi="宋体" w:hint="eastAsia"/>
          <w:szCs w:val="32"/>
        </w:rPr>
        <w:t>周边县</w:t>
      </w:r>
      <w:r>
        <w:rPr>
          <w:rFonts w:ascii="宋体" w:cs="宋体" w:eastAsia="宋体" w:hAnsi="宋体" w:hint="eastAsia"/>
          <w:szCs w:val="32"/>
        </w:rPr>
        <w:t>市</w:t>
      </w:r>
      <w:r>
        <w:rPr>
          <w:rFonts w:ascii="宋体" w:cs="宋体" w:eastAsia="宋体" w:hAnsi="宋体" w:hint="eastAsia"/>
          <w:szCs w:val="32"/>
        </w:rPr>
        <w:t>游</w:t>
      </w:r>
      <w:r>
        <w:rPr>
          <w:rFonts w:ascii="宋体" w:cs="方正仿宋_GB2312" w:eastAsia="宋体" w:hAnsi="宋体" w:hint="eastAsia"/>
          <w:szCs w:val="32"/>
        </w:rPr>
        <w:t>泳协会</w:t>
      </w:r>
      <w:r>
        <w:rPr>
          <w:rFonts w:ascii="宋体" w:cs="方正仿宋_GB2312" w:eastAsia="宋体" w:hAnsi="宋体" w:hint="eastAsia"/>
          <w:szCs w:val="32"/>
        </w:rPr>
        <w:t>、</w:t>
      </w:r>
      <w:r>
        <w:rPr>
          <w:rFonts w:ascii="宋体" w:cs="方正仿宋_GB2312" w:eastAsia="宋体" w:hAnsi="宋体" w:hint="eastAsia"/>
          <w:szCs w:val="32"/>
        </w:rPr>
        <w:t>冬泳协会</w:t>
      </w:r>
    </w:p>
    <w:p w14:paraId="9002BD4B">
      <w:pPr>
        <w:pStyle w:val="style0"/>
        <w:spacing w:lineRule="exact" w:line="576"/>
        <w:rPr>
          <w:rFonts w:ascii="宋体" w:cs="仿宋_GB2312" w:eastAsia="宋体" w:hAnsi="宋体"/>
          <w:szCs w:val="32"/>
        </w:rPr>
      </w:pPr>
      <w:r>
        <w:rPr>
          <w:rFonts w:ascii="宋体" w:cs="仿宋_GB2312" w:eastAsia="宋体" w:hAnsi="宋体" w:hint="eastAsia"/>
          <w:szCs w:val="32"/>
        </w:rPr>
        <w:t xml:space="preserve"> </w:t>
      </w:r>
      <w:r>
        <w:rPr>
          <w:rFonts w:ascii="黑体" w:cs="黑体" w:eastAsia="黑体" w:hAnsi="黑体" w:hint="eastAsia"/>
          <w:szCs w:val="32"/>
        </w:rPr>
        <w:t xml:space="preserve">   </w:t>
      </w:r>
      <w:r>
        <w:rPr>
          <w:rFonts w:ascii="黑体" w:cs="黑体" w:eastAsia="黑体" w:hAnsi="黑体" w:hint="eastAsia"/>
          <w:szCs w:val="32"/>
        </w:rPr>
        <w:t>六、年龄分组和竞赛项目：</w:t>
      </w:r>
    </w:p>
    <w:p w14:paraId="064C5845">
      <w:pPr>
        <w:pStyle w:val="style0"/>
        <w:spacing w:lineRule="exact" w:line="576"/>
        <w:rPr>
          <w:rFonts w:ascii="宋体" w:cs="仿宋_GB2312" w:eastAsia="宋体" w:hAnsi="宋体"/>
          <w:szCs w:val="32"/>
        </w:rPr>
      </w:pPr>
      <w:r>
        <w:rPr>
          <w:rFonts w:ascii="宋体" w:cs="仿宋_GB2312" w:eastAsia="宋体" w:hAnsi="宋体" w:hint="eastAsia"/>
          <w:szCs w:val="32"/>
        </w:rPr>
        <w:t xml:space="preserve">   </w:t>
      </w:r>
      <w:r>
        <w:rPr>
          <w:rFonts w:ascii="宋体" w:cs="仿宋_GB2312" w:eastAsia="宋体" w:hAnsi="宋体" w:hint="eastAsia"/>
          <w:szCs w:val="32"/>
        </w:rPr>
        <w:t>（一）男、女青年组：（</w:t>
      </w:r>
      <w:r>
        <w:rPr>
          <w:rFonts w:ascii="宋体" w:cs="仿宋_GB2312" w:eastAsia="宋体" w:hAnsi="宋体" w:hint="eastAsia"/>
          <w:szCs w:val="32"/>
        </w:rPr>
        <w:t>18--39</w:t>
      </w:r>
      <w:r>
        <w:rPr>
          <w:rFonts w:ascii="宋体" w:cs="仿宋_GB2312" w:eastAsia="宋体" w:hAnsi="宋体" w:hint="eastAsia"/>
          <w:szCs w:val="32"/>
        </w:rPr>
        <w:t>岁）</w:t>
      </w:r>
    </w:p>
    <w:p w14:paraId="5100BCB3">
      <w:pPr>
        <w:pStyle w:val="style0"/>
        <w:spacing w:lineRule="exact" w:line="576"/>
        <w:ind w:firstLine="640" w:firstLineChars="200"/>
        <w:rPr>
          <w:rFonts w:ascii="宋体" w:cs="仿宋_GB2312" w:eastAsia="宋体" w:hAnsi="宋体"/>
          <w:szCs w:val="32"/>
        </w:rPr>
      </w:pPr>
      <w:r>
        <w:rPr>
          <w:rFonts w:ascii="宋体" w:cs="仿宋_GB2312" w:eastAsia="宋体" w:hAnsi="宋体" w:hint="eastAsia"/>
          <w:szCs w:val="32"/>
        </w:rPr>
        <w:t>比赛项目：</w:t>
      </w:r>
      <w:r>
        <w:rPr>
          <w:rFonts w:ascii="宋体" w:cs="仿宋_GB2312" w:eastAsia="宋体" w:hAnsi="宋体" w:hint="eastAsia"/>
          <w:szCs w:val="32"/>
        </w:rPr>
        <w:t xml:space="preserve"> 50</w:t>
      </w:r>
      <w:r>
        <w:rPr>
          <w:rFonts w:ascii="宋体" w:cs="仿宋_GB2312" w:eastAsia="宋体" w:hAnsi="宋体" w:hint="eastAsia"/>
          <w:szCs w:val="32"/>
        </w:rPr>
        <w:t>、</w:t>
      </w:r>
      <w:r>
        <w:rPr>
          <w:rFonts w:ascii="宋体" w:cs="仿宋_GB2312" w:eastAsia="宋体" w:hAnsi="宋体" w:hint="eastAsia"/>
          <w:szCs w:val="32"/>
        </w:rPr>
        <w:t>100</w:t>
      </w:r>
      <w:r>
        <w:rPr>
          <w:rFonts w:ascii="宋体" w:cs="仿宋_GB2312" w:eastAsia="宋体" w:hAnsi="宋体" w:hint="eastAsia"/>
          <w:szCs w:val="32"/>
        </w:rPr>
        <w:t>米蛙，</w:t>
      </w:r>
      <w:r>
        <w:rPr>
          <w:rFonts w:ascii="宋体" w:cs="仿宋_GB2312" w:eastAsia="宋体" w:hAnsi="宋体" w:hint="eastAsia"/>
          <w:szCs w:val="32"/>
        </w:rPr>
        <w:t>50</w:t>
      </w:r>
      <w:r>
        <w:rPr>
          <w:rFonts w:ascii="宋体" w:cs="仿宋_GB2312" w:eastAsia="宋体" w:hAnsi="宋体" w:hint="eastAsia"/>
          <w:szCs w:val="32"/>
        </w:rPr>
        <w:t>、</w:t>
      </w:r>
      <w:r>
        <w:rPr>
          <w:rFonts w:ascii="宋体" w:cs="仿宋_GB2312" w:eastAsia="宋体" w:hAnsi="宋体" w:hint="eastAsia"/>
          <w:szCs w:val="32"/>
        </w:rPr>
        <w:t>100</w:t>
      </w:r>
      <w:r>
        <w:rPr>
          <w:rFonts w:ascii="宋体" w:cs="仿宋_GB2312" w:eastAsia="宋体" w:hAnsi="宋体" w:hint="eastAsia"/>
          <w:szCs w:val="32"/>
        </w:rPr>
        <w:t>米自由泳。</w:t>
      </w:r>
    </w:p>
    <w:p w14:paraId="4EC7AA67">
      <w:pPr>
        <w:pStyle w:val="style0"/>
        <w:spacing w:lineRule="exact" w:line="576"/>
        <w:rPr>
          <w:rFonts w:ascii="宋体" w:cs="仿宋_GB2312" w:eastAsia="宋体" w:hAnsi="宋体"/>
          <w:szCs w:val="32"/>
        </w:rPr>
      </w:pPr>
      <w:r>
        <w:rPr>
          <w:rFonts w:ascii="宋体" w:cs="仿宋_GB2312" w:eastAsia="宋体" w:hAnsi="宋体" w:hint="eastAsia"/>
          <w:szCs w:val="32"/>
        </w:rPr>
        <w:t xml:space="preserve">   </w:t>
      </w:r>
      <w:r>
        <w:rPr>
          <w:rFonts w:ascii="宋体" w:cs="仿宋_GB2312" w:eastAsia="宋体" w:hAnsi="宋体" w:hint="eastAsia"/>
          <w:szCs w:val="32"/>
        </w:rPr>
        <w:t>（二）男、女中年组：（</w:t>
      </w:r>
      <w:r>
        <w:rPr>
          <w:rFonts w:ascii="宋体" w:cs="仿宋_GB2312" w:eastAsia="宋体" w:hAnsi="宋体" w:hint="eastAsia"/>
          <w:szCs w:val="32"/>
        </w:rPr>
        <w:t>40--54</w:t>
      </w:r>
      <w:r>
        <w:rPr>
          <w:rFonts w:ascii="宋体" w:cs="仿宋_GB2312" w:eastAsia="宋体" w:hAnsi="宋体" w:hint="eastAsia"/>
          <w:szCs w:val="32"/>
        </w:rPr>
        <w:t>岁）</w:t>
      </w:r>
    </w:p>
    <w:p w14:paraId="84C12016">
      <w:pPr>
        <w:pStyle w:val="style0"/>
        <w:spacing w:lineRule="exact" w:line="576"/>
        <w:ind w:firstLine="640" w:firstLineChars="200"/>
        <w:rPr>
          <w:rFonts w:ascii="宋体" w:cs="仿宋_GB2312" w:eastAsia="宋体" w:hAnsi="宋体"/>
          <w:szCs w:val="32"/>
        </w:rPr>
      </w:pPr>
      <w:r>
        <w:rPr>
          <w:rFonts w:ascii="宋体" w:cs="仿宋_GB2312" w:eastAsia="宋体" w:hAnsi="宋体" w:hint="eastAsia"/>
          <w:szCs w:val="32"/>
        </w:rPr>
        <w:t>比赛项目：</w:t>
      </w:r>
      <w:r>
        <w:rPr>
          <w:rFonts w:ascii="宋体" w:cs="仿宋_GB2312" w:eastAsia="宋体" w:hAnsi="宋体" w:hint="eastAsia"/>
          <w:szCs w:val="32"/>
        </w:rPr>
        <w:t>50</w:t>
      </w:r>
      <w:r>
        <w:rPr>
          <w:rFonts w:ascii="宋体" w:cs="仿宋_GB2312" w:eastAsia="宋体" w:hAnsi="宋体" w:hint="eastAsia"/>
          <w:szCs w:val="32"/>
        </w:rPr>
        <w:t>、</w:t>
      </w:r>
      <w:r>
        <w:rPr>
          <w:rFonts w:ascii="宋体" w:cs="仿宋_GB2312" w:eastAsia="宋体" w:hAnsi="宋体" w:hint="eastAsia"/>
          <w:szCs w:val="32"/>
        </w:rPr>
        <w:t xml:space="preserve"> </w:t>
      </w:r>
      <w:r>
        <w:rPr>
          <w:rFonts w:ascii="宋体" w:cs="仿宋_GB2312" w:eastAsia="宋体" w:hAnsi="宋体" w:hint="eastAsia"/>
          <w:szCs w:val="32"/>
        </w:rPr>
        <w:t>100</w:t>
      </w:r>
      <w:r>
        <w:rPr>
          <w:rFonts w:ascii="宋体" w:cs="仿宋_GB2312" w:eastAsia="宋体" w:hAnsi="宋体" w:hint="eastAsia"/>
          <w:szCs w:val="32"/>
        </w:rPr>
        <w:t>米蛙，</w:t>
      </w:r>
      <w:r>
        <w:rPr>
          <w:rFonts w:ascii="宋体" w:cs="仿宋_GB2312" w:eastAsia="宋体" w:hAnsi="宋体" w:hint="eastAsia"/>
          <w:szCs w:val="32"/>
        </w:rPr>
        <w:t>50</w:t>
      </w:r>
      <w:r>
        <w:rPr>
          <w:rFonts w:ascii="宋体" w:cs="仿宋_GB2312" w:eastAsia="宋体" w:hAnsi="宋体" w:hint="eastAsia"/>
          <w:szCs w:val="32"/>
        </w:rPr>
        <w:t>、</w:t>
      </w:r>
      <w:r>
        <w:rPr>
          <w:rFonts w:ascii="宋体" w:cs="仿宋_GB2312" w:eastAsia="宋体" w:hAnsi="宋体" w:hint="eastAsia"/>
          <w:szCs w:val="32"/>
        </w:rPr>
        <w:t>100</w:t>
      </w:r>
      <w:r>
        <w:rPr>
          <w:rFonts w:ascii="宋体" w:cs="仿宋_GB2312" w:eastAsia="宋体" w:hAnsi="宋体" w:hint="eastAsia"/>
          <w:szCs w:val="32"/>
        </w:rPr>
        <w:t>米自由泳。</w:t>
      </w:r>
    </w:p>
    <w:p w14:paraId="CBE3822F">
      <w:pPr>
        <w:pStyle w:val="style0"/>
        <w:spacing w:lineRule="exact" w:line="576"/>
        <w:rPr>
          <w:rFonts w:ascii="宋体" w:cs="仿宋_GB2312" w:eastAsia="宋体" w:hAnsi="宋体"/>
          <w:szCs w:val="32"/>
        </w:rPr>
      </w:pPr>
      <w:r>
        <w:rPr>
          <w:rFonts w:ascii="宋体" w:cs="仿宋_GB2312" w:eastAsia="宋体" w:hAnsi="宋体" w:hint="eastAsia"/>
          <w:szCs w:val="32"/>
        </w:rPr>
        <w:t xml:space="preserve">   </w:t>
      </w:r>
      <w:r>
        <w:rPr>
          <w:rFonts w:ascii="宋体" w:cs="仿宋_GB2312" w:eastAsia="宋体" w:hAnsi="宋体" w:hint="eastAsia"/>
          <w:szCs w:val="32"/>
        </w:rPr>
        <w:t>（三）男、女老年组：（</w:t>
      </w:r>
      <w:r>
        <w:rPr>
          <w:rFonts w:ascii="宋体" w:cs="仿宋_GB2312" w:eastAsia="宋体" w:hAnsi="宋体" w:hint="eastAsia"/>
          <w:szCs w:val="32"/>
        </w:rPr>
        <w:t>55</w:t>
      </w:r>
      <w:r>
        <w:rPr>
          <w:rFonts w:ascii="宋体" w:cs="仿宋_GB2312" w:eastAsia="宋体" w:hAnsi="宋体" w:hint="eastAsia"/>
          <w:szCs w:val="32"/>
        </w:rPr>
        <w:t>岁以上）</w:t>
      </w:r>
    </w:p>
    <w:p w14:paraId="E8F7C182">
      <w:pPr>
        <w:pStyle w:val="style0"/>
        <w:spacing w:lineRule="exact" w:line="576"/>
        <w:ind w:firstLine="640" w:firstLineChars="200"/>
        <w:rPr>
          <w:rFonts w:ascii="宋体" w:cs="仿宋_GB2312" w:eastAsia="宋体" w:hAnsi="宋体"/>
          <w:szCs w:val="32"/>
        </w:rPr>
      </w:pPr>
      <w:r>
        <w:rPr>
          <w:rFonts w:ascii="宋体" w:cs="仿宋_GB2312" w:eastAsia="宋体" w:hAnsi="宋体" w:hint="eastAsia"/>
          <w:szCs w:val="32"/>
        </w:rPr>
        <w:t>比赛项目：</w:t>
      </w:r>
      <w:r>
        <w:rPr>
          <w:rFonts w:ascii="宋体" w:cs="仿宋_GB2312" w:eastAsia="宋体" w:hAnsi="宋体" w:hint="eastAsia"/>
          <w:szCs w:val="32"/>
        </w:rPr>
        <w:t xml:space="preserve"> 50</w:t>
      </w:r>
      <w:r>
        <w:rPr>
          <w:rFonts w:ascii="宋体" w:cs="仿宋_GB2312" w:eastAsia="宋体" w:hAnsi="宋体" w:hint="eastAsia"/>
          <w:szCs w:val="32"/>
        </w:rPr>
        <w:t>、</w:t>
      </w:r>
      <w:r>
        <w:rPr>
          <w:rFonts w:ascii="宋体" w:cs="仿宋_GB2312" w:eastAsia="宋体" w:hAnsi="宋体" w:hint="eastAsia"/>
          <w:szCs w:val="32"/>
        </w:rPr>
        <w:t>100</w:t>
      </w:r>
      <w:r>
        <w:rPr>
          <w:rFonts w:ascii="宋体" w:cs="仿宋_GB2312" w:eastAsia="宋体" w:hAnsi="宋体" w:hint="eastAsia"/>
          <w:szCs w:val="32"/>
        </w:rPr>
        <w:t>米蛙泳，</w:t>
      </w:r>
      <w:r>
        <w:rPr>
          <w:rFonts w:ascii="宋体" w:cs="仿宋_GB2312" w:eastAsia="宋体" w:hAnsi="宋体" w:hint="eastAsia"/>
          <w:szCs w:val="32"/>
        </w:rPr>
        <w:t>50</w:t>
      </w:r>
      <w:r>
        <w:rPr>
          <w:rFonts w:ascii="宋体" w:cs="仿宋_GB2312" w:eastAsia="宋体" w:hAnsi="宋体" w:hint="eastAsia"/>
          <w:szCs w:val="32"/>
        </w:rPr>
        <w:t>、</w:t>
      </w:r>
      <w:r>
        <w:rPr>
          <w:rFonts w:ascii="宋体" w:cs="仿宋_GB2312" w:eastAsia="宋体" w:hAnsi="宋体" w:hint="eastAsia"/>
          <w:szCs w:val="32"/>
        </w:rPr>
        <w:t>100</w:t>
      </w:r>
      <w:r>
        <w:rPr>
          <w:rFonts w:ascii="宋体" w:cs="仿宋_GB2312" w:eastAsia="宋体" w:hAnsi="宋体" w:hint="eastAsia"/>
          <w:szCs w:val="32"/>
        </w:rPr>
        <w:t>米自由泳。</w:t>
      </w:r>
      <w:r>
        <w:rPr>
          <w:rFonts w:ascii="宋体" w:cs="仿宋_GB2312" w:eastAsia="宋体" w:hAnsi="宋体" w:hint="eastAsia"/>
          <w:szCs w:val="32"/>
        </w:rPr>
        <w:t xml:space="preserve"> </w:t>
      </w:r>
    </w:p>
    <w:p w14:paraId="FC042E5F">
      <w:pPr>
        <w:pStyle w:val="style0"/>
        <w:spacing w:lineRule="exact" w:line="576"/>
        <w:rPr>
          <w:rFonts w:ascii="宋体" w:cs="仿宋_GB2312" w:eastAsia="宋体" w:hAnsi="宋体"/>
          <w:szCs w:val="32"/>
        </w:rPr>
      </w:pPr>
      <w:r>
        <w:rPr>
          <w:rFonts w:ascii="宋体" w:cs="仿宋_GB2312" w:eastAsia="宋体" w:hAnsi="宋体" w:hint="eastAsia"/>
          <w:szCs w:val="32"/>
        </w:rPr>
        <w:t xml:space="preserve">   </w:t>
      </w:r>
      <w:r>
        <w:rPr>
          <w:rFonts w:ascii="宋体" w:cs="仿宋_GB2312" w:eastAsia="宋体" w:hAnsi="宋体" w:hint="eastAsia"/>
          <w:szCs w:val="32"/>
        </w:rPr>
        <w:t>（四）接力项目</w:t>
      </w:r>
    </w:p>
    <w:p w14:paraId="DF0A0A0E">
      <w:pPr>
        <w:pStyle w:val="style0"/>
        <w:spacing w:lineRule="exact" w:line="576"/>
        <w:rPr>
          <w:rFonts w:ascii="宋体" w:cs="仿宋_GB2312" w:eastAsia="宋体" w:hAnsi="宋体"/>
          <w:szCs w:val="32"/>
        </w:rPr>
      </w:pPr>
      <w:r>
        <w:rPr>
          <w:rFonts w:ascii="宋体" w:cs="仿宋_GB2312" w:eastAsia="宋体" w:hAnsi="宋体" w:hint="eastAsia"/>
          <w:szCs w:val="32"/>
        </w:rPr>
        <w:t xml:space="preserve">       </w:t>
      </w:r>
      <w:r>
        <w:rPr>
          <w:rFonts w:ascii="宋体" w:cs="仿宋_GB2312" w:eastAsia="宋体" w:hAnsi="宋体" w:hint="eastAsia"/>
          <w:szCs w:val="32"/>
        </w:rPr>
        <w:t>男、女</w:t>
      </w:r>
      <w:r>
        <w:rPr>
          <w:rFonts w:ascii="宋体" w:cs="仿宋_GB2312" w:eastAsia="宋体" w:hAnsi="宋体" w:hint="eastAsia"/>
          <w:szCs w:val="32"/>
        </w:rPr>
        <w:t>8</w:t>
      </w:r>
      <w:r>
        <w:rPr>
          <w:rFonts w:ascii="宋体" w:cs="仿宋_GB2312" w:eastAsia="宋体" w:hAnsi="宋体" w:hint="eastAsia"/>
          <w:szCs w:val="32"/>
        </w:rPr>
        <w:t>×</w:t>
      </w:r>
      <w:r>
        <w:rPr>
          <w:rFonts w:ascii="宋体" w:cs="仿宋_GB2312" w:eastAsia="宋体" w:hAnsi="宋体" w:hint="eastAsia"/>
          <w:szCs w:val="32"/>
        </w:rPr>
        <w:t>50</w:t>
      </w:r>
      <w:r>
        <w:rPr>
          <w:rFonts w:ascii="宋体" w:cs="仿宋_GB2312" w:eastAsia="宋体" w:hAnsi="宋体" w:hint="eastAsia"/>
          <w:szCs w:val="32"/>
        </w:rPr>
        <w:t>米竞技接力（总年龄在</w:t>
      </w:r>
      <w:r>
        <w:rPr>
          <w:rFonts w:ascii="宋体" w:cs="仿宋_GB2312" w:eastAsia="宋体" w:hAnsi="宋体" w:hint="eastAsia"/>
          <w:szCs w:val="32"/>
        </w:rPr>
        <w:t>360</w:t>
      </w:r>
      <w:r>
        <w:rPr>
          <w:rFonts w:ascii="宋体" w:cs="仿宋_GB2312" w:eastAsia="宋体" w:hAnsi="宋体" w:hint="eastAsia"/>
          <w:szCs w:val="32"/>
        </w:rPr>
        <w:t>岁以上）</w:t>
      </w:r>
    </w:p>
    <w:p w14:paraId="FC1E7949">
      <w:pPr>
        <w:pStyle w:val="style0"/>
        <w:spacing w:lineRule="exact" w:line="576"/>
        <w:ind w:firstLine="640" w:firstLineChars="200"/>
        <w:rPr>
          <w:rFonts w:ascii="宋体" w:cs="仿宋_GB2312" w:eastAsia="宋体" w:hAnsi="宋体"/>
          <w:szCs w:val="32"/>
        </w:rPr>
      </w:pPr>
      <w:r>
        <w:rPr>
          <w:rFonts w:ascii="宋体" w:cs="仿宋_GB2312" w:eastAsia="宋体" w:hAnsi="宋体" w:hint="eastAsia"/>
          <w:szCs w:val="32"/>
        </w:rPr>
        <w:t>接力项目的比赛每队至少有</w:t>
      </w:r>
      <w:r>
        <w:rPr>
          <w:rFonts w:ascii="宋体" w:cs="仿宋_GB2312" w:eastAsia="宋体" w:hAnsi="宋体" w:hint="eastAsia"/>
          <w:szCs w:val="32"/>
        </w:rPr>
        <w:t>2</w:t>
      </w:r>
      <w:r>
        <w:rPr>
          <w:rFonts w:ascii="宋体" w:cs="仿宋_GB2312" w:eastAsia="宋体" w:hAnsi="宋体" w:hint="eastAsia"/>
          <w:szCs w:val="32"/>
        </w:rPr>
        <w:t>名女队员参加。</w:t>
      </w:r>
    </w:p>
    <w:p w14:paraId="E9AA9487">
      <w:pPr>
        <w:pStyle w:val="style0"/>
        <w:spacing w:lineRule="exact" w:line="576"/>
        <w:rPr>
          <w:rFonts w:ascii="宋体" w:cs="仿宋_GB2312" w:eastAsia="宋体" w:hAnsi="宋体"/>
          <w:szCs w:val="32"/>
        </w:rPr>
      </w:pPr>
      <w:r>
        <w:rPr>
          <w:rFonts w:ascii="宋体" w:cs="仿宋_GB2312" w:eastAsia="宋体" w:hAnsi="宋体" w:hint="eastAsia"/>
          <w:szCs w:val="32"/>
        </w:rPr>
        <w:t xml:space="preserve">   </w:t>
      </w:r>
      <w:r>
        <w:rPr>
          <w:rFonts w:ascii="宋体" w:cs="仿宋_GB2312" w:eastAsia="宋体" w:hAnsi="宋体" w:hint="eastAsia"/>
          <w:szCs w:val="32"/>
        </w:rPr>
        <w:t>　　男、女</w:t>
      </w:r>
      <w:r>
        <w:rPr>
          <w:rFonts w:ascii="宋体" w:cs="仿宋_GB2312" w:eastAsia="宋体" w:hAnsi="宋体" w:hint="eastAsia"/>
          <w:szCs w:val="32"/>
        </w:rPr>
        <w:t>划船</w:t>
      </w:r>
      <w:r>
        <w:rPr>
          <w:rFonts w:ascii="宋体" w:cs="仿宋_GB2312" w:eastAsia="宋体" w:hAnsi="宋体" w:hint="eastAsia"/>
          <w:szCs w:val="32"/>
        </w:rPr>
        <w:t>8</w:t>
      </w:r>
      <w:r>
        <w:rPr>
          <w:rFonts w:ascii="宋体" w:cs="仿宋_GB2312" w:eastAsia="宋体" w:hAnsi="宋体" w:hint="eastAsia"/>
          <w:szCs w:val="32"/>
        </w:rPr>
        <w:t>×</w:t>
      </w:r>
      <w:r>
        <w:rPr>
          <w:rFonts w:ascii="宋体" w:cs="仿宋_GB2312" w:eastAsia="宋体" w:hAnsi="宋体" w:hint="eastAsia"/>
          <w:szCs w:val="32"/>
        </w:rPr>
        <w:t>50</w:t>
      </w:r>
      <w:r>
        <w:rPr>
          <w:rFonts w:ascii="宋体" w:cs="仿宋_GB2312" w:eastAsia="宋体" w:hAnsi="宋体" w:hint="eastAsia"/>
          <w:szCs w:val="32"/>
        </w:rPr>
        <w:t>米竞技接力（总年龄在</w:t>
      </w:r>
      <w:r>
        <w:rPr>
          <w:rFonts w:ascii="宋体" w:cs="仿宋_GB2312" w:eastAsia="宋体" w:hAnsi="宋体" w:hint="eastAsia"/>
          <w:szCs w:val="32"/>
        </w:rPr>
        <w:t>360</w:t>
      </w:r>
      <w:r>
        <w:rPr>
          <w:rFonts w:ascii="宋体" w:cs="仿宋_GB2312" w:eastAsia="宋体" w:hAnsi="宋体" w:hint="eastAsia"/>
          <w:szCs w:val="32"/>
        </w:rPr>
        <w:t>岁以上）</w:t>
      </w:r>
    </w:p>
    <w:p w14:paraId="6E2403F0">
      <w:pPr>
        <w:pStyle w:val="style0"/>
        <w:spacing w:lineRule="exact" w:line="576"/>
        <w:ind w:firstLine="640" w:firstLineChars="200"/>
        <w:rPr>
          <w:rFonts w:ascii="宋体" w:cs="仿宋_GB2312" w:eastAsia="宋体" w:hAnsi="宋体"/>
          <w:szCs w:val="32"/>
        </w:rPr>
      </w:pPr>
      <w:r>
        <w:rPr>
          <w:rFonts w:ascii="宋体" w:cs="仿宋_GB2312" w:eastAsia="宋体" w:hAnsi="宋体" w:hint="eastAsia"/>
          <w:szCs w:val="32"/>
        </w:rPr>
        <w:t>接力项目的比赛每队至少有</w:t>
      </w:r>
      <w:r>
        <w:rPr>
          <w:rFonts w:ascii="宋体" w:cs="仿宋_GB2312" w:eastAsia="宋体" w:hAnsi="宋体" w:hint="eastAsia"/>
          <w:szCs w:val="32"/>
        </w:rPr>
        <w:t>2</w:t>
      </w:r>
      <w:r>
        <w:rPr>
          <w:rFonts w:ascii="宋体" w:cs="仿宋_GB2312" w:eastAsia="宋体" w:hAnsi="宋体" w:hint="eastAsia"/>
          <w:szCs w:val="32"/>
        </w:rPr>
        <w:t>名女队员参加。</w:t>
      </w:r>
    </w:p>
    <w:p w14:paraId="15382728">
      <w:pPr>
        <w:pStyle w:val="style0"/>
        <w:spacing w:lineRule="exact" w:line="576"/>
        <w:ind w:firstLine="320" w:firstLineChars="100"/>
        <w:rPr>
          <w:rFonts w:ascii="宋体" w:cs="仿宋_GB2312" w:eastAsia="宋体" w:hAnsi="宋体"/>
          <w:szCs w:val="32"/>
        </w:rPr>
      </w:pPr>
      <w:r>
        <w:rPr>
          <w:rFonts w:ascii="宋体" w:cs="仿宋_GB2312" w:eastAsia="宋体" w:hAnsi="宋体" w:hint="eastAsia"/>
          <w:szCs w:val="32"/>
        </w:rPr>
        <w:t>（五）年龄计算：年龄以当年的</w:t>
      </w:r>
      <w:r>
        <w:rPr>
          <w:rFonts w:ascii="宋体" w:cs="仿宋_GB2312" w:eastAsia="宋体" w:hAnsi="宋体" w:hint="eastAsia"/>
          <w:szCs w:val="32"/>
        </w:rPr>
        <w:t>12</w:t>
      </w:r>
      <w:r>
        <w:rPr>
          <w:rFonts w:ascii="宋体" w:cs="仿宋_GB2312" w:eastAsia="宋体" w:hAnsi="宋体" w:hint="eastAsia"/>
          <w:szCs w:val="32"/>
        </w:rPr>
        <w:t>月</w:t>
      </w:r>
      <w:r>
        <w:rPr>
          <w:rFonts w:ascii="宋体" w:cs="仿宋_GB2312" w:eastAsia="宋体" w:hAnsi="宋体" w:hint="eastAsia"/>
          <w:szCs w:val="32"/>
        </w:rPr>
        <w:t>31</w:t>
      </w:r>
      <w:r>
        <w:rPr>
          <w:rFonts w:ascii="宋体" w:cs="仿宋_GB2312" w:eastAsia="宋体" w:hAnsi="宋体" w:hint="eastAsia"/>
          <w:szCs w:val="32"/>
        </w:rPr>
        <w:t>日计算，例如：</w:t>
      </w:r>
      <w:r>
        <w:rPr>
          <w:rFonts w:ascii="宋体" w:cs="仿宋_GB2312" w:eastAsia="宋体" w:hAnsi="宋体" w:hint="eastAsia"/>
          <w:szCs w:val="32"/>
        </w:rPr>
        <w:t>2002</w:t>
      </w:r>
      <w:r>
        <w:rPr>
          <w:rFonts w:ascii="宋体" w:cs="仿宋_GB2312" w:eastAsia="宋体" w:hAnsi="宋体" w:hint="eastAsia"/>
          <w:szCs w:val="32"/>
        </w:rPr>
        <w:t>年出生者为</w:t>
      </w:r>
      <w:r>
        <w:rPr>
          <w:rFonts w:ascii="宋体" w:cs="仿宋_GB2312" w:eastAsia="宋体" w:hAnsi="宋体" w:hint="eastAsia"/>
          <w:szCs w:val="32"/>
        </w:rPr>
        <w:t>22</w:t>
      </w:r>
      <w:r>
        <w:rPr>
          <w:rFonts w:ascii="宋体" w:cs="仿宋_GB2312" w:eastAsia="宋体" w:hAnsi="宋体" w:hint="eastAsia"/>
          <w:szCs w:val="32"/>
        </w:rPr>
        <w:t>岁，</w:t>
      </w:r>
      <w:r>
        <w:rPr>
          <w:rFonts w:ascii="宋体" w:cs="仿宋_GB2312" w:eastAsia="宋体" w:hAnsi="宋体" w:hint="eastAsia"/>
          <w:szCs w:val="32"/>
        </w:rPr>
        <w:t>2001</w:t>
      </w:r>
      <w:r>
        <w:rPr>
          <w:rFonts w:ascii="宋体" w:cs="仿宋_GB2312" w:eastAsia="宋体" w:hAnsi="宋体" w:hint="eastAsia"/>
          <w:szCs w:val="32"/>
        </w:rPr>
        <w:t>年出者为</w:t>
      </w:r>
      <w:r>
        <w:rPr>
          <w:rFonts w:ascii="宋体" w:cs="仿宋_GB2312" w:eastAsia="宋体" w:hAnsi="宋体" w:hint="eastAsia"/>
          <w:szCs w:val="32"/>
        </w:rPr>
        <w:t>23</w:t>
      </w:r>
      <w:r>
        <w:rPr>
          <w:rFonts w:ascii="宋体" w:cs="仿宋_GB2312" w:eastAsia="宋体" w:hAnsi="宋体" w:hint="eastAsia"/>
          <w:szCs w:val="32"/>
        </w:rPr>
        <w:t>岁，以此类推。</w:t>
      </w:r>
    </w:p>
    <w:p w14:paraId="49038BEB">
      <w:pPr>
        <w:pStyle w:val="style0"/>
        <w:spacing w:lineRule="exact" w:line="576"/>
        <w:rPr>
          <w:rFonts w:ascii="宋体" w:cs="黑体" w:eastAsia="宋体" w:hAnsi="宋体"/>
          <w:szCs w:val="32"/>
        </w:rPr>
      </w:pPr>
      <w:r>
        <w:rPr>
          <w:rFonts w:ascii="宋体" w:cs="仿宋_GB2312" w:eastAsia="宋体" w:hAnsi="宋体" w:hint="eastAsia"/>
          <w:szCs w:val="32"/>
        </w:rPr>
        <w:t xml:space="preserve">   </w:t>
      </w:r>
      <w:r>
        <w:rPr>
          <w:rFonts w:ascii="黑体" w:cs="黑体" w:eastAsia="黑体" w:hAnsi="黑体" w:hint="eastAsia"/>
          <w:szCs w:val="32"/>
        </w:rPr>
        <w:t xml:space="preserve"> </w:t>
      </w:r>
      <w:r>
        <w:rPr>
          <w:rFonts w:ascii="黑体" w:cs="黑体" w:eastAsia="黑体" w:hAnsi="黑体" w:hint="eastAsia"/>
          <w:szCs w:val="32"/>
        </w:rPr>
        <w:t>七、参加办法：</w:t>
      </w:r>
    </w:p>
    <w:p w14:paraId="A589DE1A">
      <w:pPr>
        <w:pStyle w:val="style0"/>
        <w:spacing w:lineRule="exact" w:line="576"/>
        <w:rPr>
          <w:rFonts w:ascii="宋体" w:cs="仿宋_GB2312" w:eastAsia="宋体" w:hAnsi="宋体"/>
          <w:szCs w:val="32"/>
        </w:rPr>
      </w:pPr>
      <w:r>
        <w:rPr>
          <w:rFonts w:ascii="宋体" w:cs="仿宋_GB2312" w:eastAsia="宋体" w:hAnsi="宋体" w:hint="eastAsia"/>
          <w:szCs w:val="32"/>
        </w:rPr>
        <w:t xml:space="preserve">   </w:t>
      </w:r>
      <w:r>
        <w:rPr>
          <w:rFonts w:ascii="宋体" w:cs="仿宋_GB2312" w:eastAsia="宋体" w:hAnsi="宋体" w:hint="eastAsia"/>
          <w:szCs w:val="32"/>
        </w:rPr>
        <w:t>（一）每个参赛队报领队</w:t>
      </w:r>
      <w:r>
        <w:rPr>
          <w:rFonts w:ascii="宋体" w:cs="仿宋_GB2312" w:eastAsia="宋体" w:hAnsi="宋体" w:hint="eastAsia"/>
          <w:szCs w:val="32"/>
        </w:rPr>
        <w:t>1</w:t>
      </w:r>
      <w:r>
        <w:rPr>
          <w:rFonts w:ascii="宋体" w:cs="仿宋_GB2312" w:eastAsia="宋体" w:hAnsi="宋体" w:hint="eastAsia"/>
          <w:szCs w:val="32"/>
        </w:rPr>
        <w:t>人，教练</w:t>
      </w:r>
      <w:r>
        <w:rPr>
          <w:rFonts w:ascii="宋体" w:cs="仿宋_GB2312" w:eastAsia="宋体" w:hAnsi="宋体" w:hint="eastAsia"/>
          <w:szCs w:val="32"/>
        </w:rPr>
        <w:t>1-3</w:t>
      </w:r>
      <w:r>
        <w:rPr>
          <w:rFonts w:ascii="宋体" w:cs="仿宋_GB2312" w:eastAsia="宋体" w:hAnsi="宋体" w:hint="eastAsia"/>
          <w:szCs w:val="32"/>
        </w:rPr>
        <w:t>人（裁判</w:t>
      </w:r>
      <w:r>
        <w:rPr>
          <w:rFonts w:ascii="宋体" w:cs="仿宋_GB2312" w:eastAsia="宋体" w:hAnsi="宋体" w:hint="eastAsia"/>
          <w:szCs w:val="32"/>
        </w:rPr>
        <w:t>1</w:t>
      </w:r>
      <w:r>
        <w:rPr>
          <w:rFonts w:ascii="宋体" w:cs="仿宋_GB2312" w:eastAsia="宋体" w:hAnsi="宋体" w:hint="eastAsia"/>
          <w:szCs w:val="32"/>
        </w:rPr>
        <w:t>人），运动员人数不限。每个运动员限报</w:t>
      </w:r>
      <w:r>
        <w:rPr>
          <w:rFonts w:ascii="宋体" w:cs="仿宋_GB2312" w:eastAsia="宋体" w:hAnsi="宋体" w:hint="eastAsia"/>
          <w:szCs w:val="32"/>
        </w:rPr>
        <w:t>2</w:t>
      </w:r>
      <w:r>
        <w:rPr>
          <w:rFonts w:ascii="宋体" w:cs="仿宋_GB2312" w:eastAsia="宋体" w:hAnsi="宋体" w:hint="eastAsia"/>
          <w:szCs w:val="32"/>
        </w:rPr>
        <w:t>项（接力项目除外），一名运动员只能代表一个单位参赛，且不能跨年龄组报名，报名表必须按组别男、女分开填报，否则不予以编排。</w:t>
      </w:r>
    </w:p>
    <w:p w14:paraId="B8C33579">
      <w:pPr>
        <w:pStyle w:val="style0"/>
        <w:spacing w:lineRule="exact" w:line="576"/>
        <w:rPr>
          <w:rFonts w:ascii="宋体" w:cs="仿宋_GB2312" w:eastAsia="宋体" w:hAnsi="宋体"/>
          <w:szCs w:val="32"/>
        </w:rPr>
      </w:pPr>
      <w:r>
        <w:rPr>
          <w:rFonts w:ascii="宋体" w:cs="仿宋_GB2312" w:eastAsia="宋体" w:hAnsi="宋体" w:hint="eastAsia"/>
          <w:szCs w:val="32"/>
        </w:rPr>
        <w:t xml:space="preserve">   </w:t>
      </w:r>
      <w:r>
        <w:rPr>
          <w:rFonts w:ascii="宋体" w:cs="仿宋_GB2312" w:eastAsia="宋体" w:hAnsi="宋体" w:hint="eastAsia"/>
          <w:szCs w:val="32"/>
        </w:rPr>
        <w:t>（二）参赛运动员必须有经县级以上医院体检证明，身体健康适合从事冬泳健身运动，并签《参赛责任书》，在比赛期间如发生意外伤亡事故，由报名单位和个人负责（谢绝患高血压和心脏病者参赛）。</w:t>
      </w:r>
    </w:p>
    <w:p w14:paraId="03813799">
      <w:pPr>
        <w:pStyle w:val="style0"/>
        <w:spacing w:lineRule="exact" w:line="576"/>
        <w:rPr>
          <w:rFonts w:ascii="宋体" w:cs="仿宋_GB2312" w:eastAsia="宋体" w:hAnsi="宋体"/>
          <w:szCs w:val="32"/>
        </w:rPr>
      </w:pPr>
      <w:r>
        <w:rPr>
          <w:rFonts w:ascii="宋体" w:cs="仿宋_GB2312" w:eastAsia="宋体" w:hAnsi="宋体" w:hint="eastAsia"/>
          <w:szCs w:val="32"/>
        </w:rPr>
        <w:t xml:space="preserve">   </w:t>
      </w:r>
      <w:r>
        <w:rPr>
          <w:rFonts w:ascii="宋体" w:cs="仿宋_GB2312" w:eastAsia="宋体" w:hAnsi="宋体" w:hint="eastAsia"/>
          <w:szCs w:val="32"/>
        </w:rPr>
        <w:t>（三）运动员报名时需出示身份证原件，同时上交身份证复印件一张及近期健康体检表或证明给报名组队单位。</w:t>
      </w:r>
    </w:p>
    <w:p w14:paraId="5BC4E663">
      <w:pPr>
        <w:pStyle w:val="style0"/>
        <w:spacing w:lineRule="exact" w:line="576"/>
        <w:rPr>
          <w:rFonts w:ascii="宋体" w:cs="仿宋_GB2312" w:eastAsia="宋体" w:hAnsi="宋体"/>
          <w:szCs w:val="32"/>
        </w:rPr>
      </w:pPr>
      <w:r>
        <w:rPr>
          <w:rFonts w:ascii="宋体" w:cs="仿宋_GB2312" w:eastAsia="宋体" w:hAnsi="宋体" w:hint="eastAsia"/>
          <w:szCs w:val="32"/>
        </w:rPr>
        <w:t xml:space="preserve">   </w:t>
      </w:r>
      <w:r>
        <w:rPr>
          <w:rFonts w:ascii="宋体" w:cs="仿宋_GB2312" w:eastAsia="宋体" w:hAnsi="宋体" w:hint="eastAsia"/>
          <w:szCs w:val="32"/>
        </w:rPr>
        <w:t>（四）各队需认真填写保险登记表，尤其是身份证号码务必填报准确。保险登记表随报名单一并寄出，没有提供保险登记表的代表队一律不准参加比赛。</w:t>
      </w:r>
    </w:p>
    <w:p w14:paraId="55AEAFBA">
      <w:pPr>
        <w:pStyle w:val="style0"/>
        <w:spacing w:lineRule="exact" w:line="576"/>
        <w:rPr>
          <w:rFonts w:ascii="宋体" w:cs="仿宋_GB2312" w:eastAsia="宋体" w:hAnsi="宋体"/>
          <w:szCs w:val="32"/>
        </w:rPr>
      </w:pPr>
      <w:r>
        <w:rPr>
          <w:rFonts w:ascii="宋体" w:cs="仿宋_GB2312" w:eastAsia="宋体" w:hAnsi="宋体" w:hint="eastAsia"/>
          <w:szCs w:val="32"/>
        </w:rPr>
        <w:t xml:space="preserve">   </w:t>
      </w:r>
      <w:r>
        <w:rPr>
          <w:rFonts w:ascii="黑体" w:cs="黑体" w:eastAsia="黑体" w:hAnsi="黑体" w:hint="eastAsia"/>
          <w:szCs w:val="32"/>
        </w:rPr>
        <w:t xml:space="preserve"> </w:t>
      </w:r>
      <w:r>
        <w:rPr>
          <w:rFonts w:ascii="黑体" w:cs="黑体" w:eastAsia="黑体" w:hAnsi="黑体" w:hint="eastAsia"/>
          <w:szCs w:val="32"/>
        </w:rPr>
        <w:t>八、竞赛办法：</w:t>
      </w:r>
    </w:p>
    <w:p w14:paraId="5470CC74">
      <w:pPr>
        <w:pStyle w:val="style0"/>
        <w:spacing w:lineRule="exact" w:line="576"/>
        <w:rPr>
          <w:rFonts w:ascii="宋体" w:cs="仿宋_GB2312" w:eastAsia="宋体" w:hAnsi="宋体"/>
          <w:szCs w:val="32"/>
        </w:rPr>
      </w:pPr>
      <w:r>
        <w:rPr>
          <w:rFonts w:ascii="宋体" w:cs="仿宋_GB2312" w:eastAsia="宋体" w:hAnsi="宋体" w:hint="eastAsia"/>
          <w:szCs w:val="32"/>
        </w:rPr>
        <w:t xml:space="preserve">   </w:t>
      </w:r>
      <w:r>
        <w:rPr>
          <w:rFonts w:ascii="宋体" w:cs="仿宋_GB2312" w:eastAsia="宋体" w:hAnsi="宋体" w:hint="eastAsia"/>
          <w:szCs w:val="32"/>
        </w:rPr>
        <w:t>（一）按照国家体育总局颁布《成人年龄组游泳竞赛规则》执行。</w:t>
      </w:r>
    </w:p>
    <w:p w14:paraId="8369940A">
      <w:pPr>
        <w:pStyle w:val="style0"/>
        <w:spacing w:lineRule="exact" w:line="576"/>
        <w:rPr>
          <w:rFonts w:ascii="宋体" w:cs="仿宋_GB2312" w:eastAsia="宋体" w:hAnsi="宋体"/>
          <w:szCs w:val="32"/>
        </w:rPr>
      </w:pPr>
      <w:r>
        <w:rPr>
          <w:rFonts w:ascii="宋体" w:cs="仿宋_GB2312" w:eastAsia="宋体" w:hAnsi="宋体" w:hint="eastAsia"/>
          <w:szCs w:val="32"/>
        </w:rPr>
        <w:t xml:space="preserve">   </w:t>
      </w:r>
      <w:r>
        <w:rPr>
          <w:rFonts w:ascii="宋体" w:cs="仿宋_GB2312" w:eastAsia="宋体" w:hAnsi="宋体" w:hint="eastAsia"/>
          <w:szCs w:val="32"/>
        </w:rPr>
        <w:t>（二）所有比赛项目均采用一次出发和一次性决赛，按成绩决定名次，个人项目成绩相同名次并列，取消下一名次。</w:t>
      </w:r>
    </w:p>
    <w:p w14:paraId="CEC28389">
      <w:pPr>
        <w:pStyle w:val="style0"/>
        <w:spacing w:lineRule="exact" w:line="576"/>
        <w:rPr>
          <w:rFonts w:ascii="宋体" w:cs="仿宋_GB2312" w:eastAsia="宋体" w:hAnsi="宋体"/>
          <w:szCs w:val="32"/>
        </w:rPr>
      </w:pPr>
      <w:r>
        <w:rPr>
          <w:rFonts w:ascii="宋体" w:cs="仿宋_GB2312" w:eastAsia="宋体" w:hAnsi="宋体" w:hint="eastAsia"/>
          <w:szCs w:val="32"/>
        </w:rPr>
        <w:t xml:space="preserve">   </w:t>
      </w:r>
      <w:r>
        <w:rPr>
          <w:rFonts w:ascii="宋体" w:cs="仿宋_GB2312" w:eastAsia="宋体" w:hAnsi="宋体" w:hint="eastAsia"/>
          <w:szCs w:val="32"/>
        </w:rPr>
        <w:t>（三）运动员参加比赛时，必须向检录裁判员出示身份证原件和本次比赛运动员证，无两证者不能参加比赛。</w:t>
      </w:r>
    </w:p>
    <w:p w14:paraId="41004ADC">
      <w:pPr>
        <w:pStyle w:val="style0"/>
        <w:spacing w:lineRule="exact" w:line="576"/>
        <w:rPr>
          <w:rFonts w:ascii="宋体" w:cs="仿宋_GB2312" w:eastAsia="宋体" w:hAnsi="宋体"/>
          <w:szCs w:val="32"/>
        </w:rPr>
      </w:pPr>
      <w:r>
        <w:rPr>
          <w:rFonts w:ascii="宋体" w:cs="仿宋_GB2312" w:eastAsia="宋体" w:hAnsi="宋体" w:hint="eastAsia"/>
          <w:szCs w:val="32"/>
        </w:rPr>
        <w:t xml:space="preserve">  </w:t>
      </w:r>
      <w:r>
        <w:rPr>
          <w:rFonts w:ascii="黑体" w:cs="黑体" w:eastAsia="黑体" w:hAnsi="黑体" w:hint="eastAsia"/>
          <w:szCs w:val="32"/>
        </w:rPr>
        <w:t xml:space="preserve">  </w:t>
      </w:r>
      <w:r>
        <w:rPr>
          <w:rFonts w:ascii="黑体" w:cs="黑体" w:eastAsia="黑体" w:hAnsi="黑体" w:hint="eastAsia"/>
          <w:szCs w:val="32"/>
        </w:rPr>
        <w:t>九、录取名次：</w:t>
      </w:r>
    </w:p>
    <w:p w14:paraId="C007484E">
      <w:pPr>
        <w:pStyle w:val="style0"/>
        <w:spacing w:lineRule="exact" w:line="576"/>
        <w:rPr>
          <w:rFonts w:ascii="宋体" w:cs="仿宋_GB2312" w:eastAsia="宋体" w:hAnsi="宋体"/>
          <w:szCs w:val="32"/>
        </w:rPr>
      </w:pPr>
      <w:r>
        <w:rPr>
          <w:rFonts w:ascii="宋体" w:cs="仿宋_GB2312" w:eastAsia="宋体" w:hAnsi="宋体" w:hint="eastAsia"/>
          <w:szCs w:val="32"/>
        </w:rPr>
        <w:t xml:space="preserve">   </w:t>
      </w:r>
      <w:r>
        <w:rPr>
          <w:rFonts w:ascii="宋体" w:cs="仿宋_GB2312" w:eastAsia="宋体" w:hAnsi="宋体" w:hint="eastAsia"/>
          <w:szCs w:val="32"/>
        </w:rPr>
        <w:t>（一）各单项录取前</w:t>
      </w:r>
      <w:r>
        <w:rPr>
          <w:rFonts w:ascii="宋体" w:cs="仿宋_GB2312" w:eastAsia="宋体" w:hAnsi="宋体" w:hint="eastAsia"/>
          <w:szCs w:val="32"/>
        </w:rPr>
        <w:t>3</w:t>
      </w:r>
      <w:r>
        <w:rPr>
          <w:rFonts w:ascii="宋体" w:cs="仿宋_GB2312" w:eastAsia="宋体" w:hAnsi="宋体" w:hint="eastAsia"/>
          <w:szCs w:val="32"/>
        </w:rPr>
        <w:t>名，参赛人（队）</w:t>
      </w:r>
      <w:r>
        <w:rPr>
          <w:rFonts w:ascii="宋体" w:cs="仿宋_GB2312" w:eastAsia="宋体" w:hAnsi="宋体" w:hint="eastAsia"/>
          <w:szCs w:val="32"/>
        </w:rPr>
        <w:t>少于</w:t>
      </w:r>
      <w:r>
        <w:rPr>
          <w:rFonts w:ascii="宋体" w:cs="仿宋_GB2312" w:eastAsia="宋体" w:hAnsi="宋体" w:hint="eastAsia"/>
          <w:szCs w:val="32"/>
        </w:rPr>
        <w:t>8</w:t>
      </w:r>
      <w:r>
        <w:rPr>
          <w:rFonts w:ascii="宋体" w:cs="仿宋_GB2312" w:eastAsia="宋体" w:hAnsi="宋体" w:hint="eastAsia"/>
          <w:szCs w:val="32"/>
        </w:rPr>
        <w:t>人（队）</w:t>
      </w:r>
      <w:r>
        <w:rPr>
          <w:rFonts w:ascii="宋体" w:cs="仿宋_GB2312" w:eastAsia="宋体" w:hAnsi="宋体" w:hint="eastAsia"/>
          <w:szCs w:val="32"/>
        </w:rPr>
        <w:t>的，按减</w:t>
      </w:r>
      <w:r>
        <w:rPr>
          <w:rFonts w:ascii="宋体" w:cs="仿宋_GB2312" w:eastAsia="宋体" w:hAnsi="宋体" w:hint="eastAsia"/>
          <w:szCs w:val="32"/>
        </w:rPr>
        <w:t>1</w:t>
      </w:r>
      <w:r>
        <w:rPr>
          <w:rFonts w:ascii="宋体" w:cs="仿宋_GB2312" w:eastAsia="宋体" w:hAnsi="宋体" w:hint="eastAsia"/>
          <w:szCs w:val="32"/>
        </w:rPr>
        <w:t>人（队）录取，不足</w:t>
      </w:r>
      <w:r>
        <w:rPr>
          <w:rFonts w:ascii="宋体" w:cs="仿宋_GB2312" w:eastAsia="宋体" w:hAnsi="宋体" w:hint="eastAsia"/>
          <w:szCs w:val="32"/>
        </w:rPr>
        <w:t>3</w:t>
      </w:r>
      <w:r>
        <w:rPr>
          <w:rFonts w:ascii="宋体" w:cs="仿宋_GB2312" w:eastAsia="宋体" w:hAnsi="宋体" w:hint="eastAsia"/>
          <w:szCs w:val="32"/>
        </w:rPr>
        <w:t>人（队）不立项。</w:t>
      </w:r>
    </w:p>
    <w:p w14:paraId="E1143983">
      <w:pPr>
        <w:pStyle w:val="style0"/>
        <w:spacing w:lineRule="exact" w:line="576"/>
        <w:rPr>
          <w:rFonts w:ascii="宋体" w:cs="仿宋_GB2312" w:eastAsia="宋体" w:hAnsi="宋体"/>
          <w:szCs w:val="32"/>
        </w:rPr>
      </w:pPr>
      <w:r>
        <w:rPr>
          <w:rFonts w:ascii="宋体" w:cs="仿宋_GB2312" w:eastAsia="宋体" w:hAnsi="宋体" w:hint="eastAsia"/>
          <w:szCs w:val="32"/>
        </w:rPr>
        <w:t xml:space="preserve">   </w:t>
      </w:r>
      <w:r>
        <w:rPr>
          <w:rFonts w:ascii="宋体" w:cs="仿宋_GB2312" w:eastAsia="宋体" w:hAnsi="宋体" w:hint="eastAsia"/>
          <w:szCs w:val="32"/>
        </w:rPr>
        <w:t>（二）总团体奖录取前</w:t>
      </w:r>
      <w:r>
        <w:rPr>
          <w:rFonts w:ascii="宋体" w:cs="仿宋_GB2312" w:eastAsia="宋体" w:hAnsi="宋体" w:hint="eastAsia"/>
          <w:szCs w:val="32"/>
        </w:rPr>
        <w:t>3</w:t>
      </w:r>
      <w:r>
        <w:rPr>
          <w:rFonts w:ascii="宋体" w:cs="仿宋_GB2312" w:eastAsia="宋体" w:hAnsi="宋体" w:hint="eastAsia"/>
          <w:szCs w:val="32"/>
        </w:rPr>
        <w:t>名。以本队各年龄组运动员所得分值相加</w:t>
      </w:r>
      <w:r>
        <w:rPr>
          <w:rFonts w:ascii="宋体" w:cs="仿宋_GB2312" w:eastAsia="宋体" w:hAnsi="宋体" w:hint="eastAsia"/>
          <w:szCs w:val="32"/>
        </w:rPr>
        <w:t>和两个接力赛积分</w:t>
      </w:r>
      <w:r>
        <w:rPr>
          <w:rFonts w:ascii="宋体" w:cs="仿宋_GB2312" w:eastAsia="宋体" w:hAnsi="宋体" w:hint="eastAsia"/>
          <w:szCs w:val="32"/>
        </w:rPr>
        <w:t>之和作为本队总团体奖得分。得分高、名次列前，得分相等以获得第一名多的列前，以此类推。</w:t>
      </w:r>
    </w:p>
    <w:p w14:paraId="9F5B5F22">
      <w:pPr>
        <w:pStyle w:val="style0"/>
        <w:spacing w:lineRule="exact" w:line="576"/>
        <w:rPr>
          <w:rFonts w:ascii="宋体" w:cs="仿宋_GB2312" w:eastAsia="宋体" w:hAnsi="宋体"/>
          <w:szCs w:val="32"/>
        </w:rPr>
      </w:pPr>
      <w:r>
        <w:rPr>
          <w:rFonts w:ascii="宋体" w:cs="仿宋_GB2312" w:eastAsia="宋体" w:hAnsi="宋体" w:hint="eastAsia"/>
          <w:szCs w:val="32"/>
        </w:rPr>
        <w:t xml:space="preserve">   </w:t>
      </w:r>
      <w:r>
        <w:rPr>
          <w:rFonts w:ascii="宋体" w:cs="仿宋_GB2312" w:eastAsia="宋体" w:hAnsi="宋体" w:hint="eastAsia"/>
          <w:szCs w:val="32"/>
        </w:rPr>
        <w:t>（三）设“优秀组织奖”</w:t>
      </w:r>
      <w:r>
        <w:rPr>
          <w:rFonts w:ascii="宋体" w:cs="仿宋_GB2312" w:eastAsia="宋体" w:hAnsi="宋体" w:hint="eastAsia"/>
          <w:szCs w:val="32"/>
        </w:rPr>
        <w:t>锦旗一面</w:t>
      </w:r>
      <w:r>
        <w:rPr>
          <w:rFonts w:ascii="宋体" w:cs="仿宋_GB2312" w:eastAsia="宋体" w:hAnsi="宋体" w:hint="eastAsia"/>
          <w:szCs w:val="32"/>
        </w:rPr>
        <w:t>。</w:t>
      </w:r>
    </w:p>
    <w:p w14:paraId="BA51AD81">
      <w:pPr>
        <w:pStyle w:val="style0"/>
        <w:spacing w:lineRule="exact" w:line="576"/>
        <w:rPr>
          <w:rFonts w:ascii="宋体" w:cs="黑体" w:eastAsia="宋体" w:hAnsi="宋体"/>
          <w:szCs w:val="32"/>
        </w:rPr>
      </w:pPr>
      <w:r>
        <w:rPr>
          <w:rFonts w:ascii="宋体" w:cs="仿宋_GB2312" w:eastAsia="宋体" w:hAnsi="宋体" w:hint="eastAsia"/>
          <w:szCs w:val="32"/>
        </w:rPr>
        <w:t xml:space="preserve">  </w:t>
      </w:r>
      <w:r>
        <w:rPr>
          <w:rFonts w:ascii="黑体" w:cs="黑体" w:eastAsia="黑体" w:hAnsi="黑体" w:hint="eastAsia"/>
          <w:szCs w:val="32"/>
        </w:rPr>
        <w:t xml:space="preserve">  </w:t>
      </w:r>
      <w:r>
        <w:rPr>
          <w:rFonts w:ascii="黑体" w:cs="黑体" w:eastAsia="黑体" w:hAnsi="黑体" w:hint="eastAsia"/>
          <w:szCs w:val="32"/>
        </w:rPr>
        <w:t>十、记分方法：</w:t>
      </w:r>
    </w:p>
    <w:p w14:paraId="7441C78D">
      <w:pPr>
        <w:pStyle w:val="style0"/>
        <w:spacing w:lineRule="exact" w:line="576"/>
        <w:rPr>
          <w:rFonts w:ascii="宋体" w:cs="仿宋_GB2312" w:eastAsia="宋体" w:hAnsi="宋体"/>
          <w:szCs w:val="32"/>
        </w:rPr>
      </w:pPr>
      <w:r>
        <w:rPr>
          <w:rFonts w:ascii="宋体" w:cs="仿宋_GB2312" w:eastAsia="宋体" w:hAnsi="宋体" w:hint="eastAsia"/>
          <w:szCs w:val="32"/>
        </w:rPr>
        <w:t xml:space="preserve">   </w:t>
      </w:r>
      <w:r>
        <w:rPr>
          <w:rFonts w:ascii="宋体" w:cs="仿宋_GB2312" w:eastAsia="宋体" w:hAnsi="宋体" w:hint="eastAsia"/>
          <w:szCs w:val="32"/>
        </w:rPr>
        <w:t>（一）各单项前</w:t>
      </w:r>
      <w:r>
        <w:rPr>
          <w:rFonts w:ascii="宋体" w:cs="仿宋_GB2312" w:eastAsia="宋体" w:hAnsi="宋体" w:hint="eastAsia"/>
          <w:szCs w:val="32"/>
        </w:rPr>
        <w:t>8</w:t>
      </w:r>
      <w:r>
        <w:rPr>
          <w:rFonts w:ascii="宋体" w:cs="仿宋_GB2312" w:eastAsia="宋体" w:hAnsi="宋体" w:hint="eastAsia"/>
          <w:szCs w:val="32"/>
        </w:rPr>
        <w:t>名计分按</w:t>
      </w:r>
      <w:r>
        <w:rPr>
          <w:rFonts w:ascii="宋体" w:cs="仿宋_GB2312" w:eastAsia="宋体" w:hAnsi="宋体" w:hint="eastAsia"/>
          <w:szCs w:val="32"/>
        </w:rPr>
        <w:t>10</w:t>
      </w:r>
      <w:r>
        <w:rPr>
          <w:rFonts w:ascii="宋体" w:cs="仿宋_GB2312" w:eastAsia="宋体" w:hAnsi="宋体" w:hint="eastAsia"/>
          <w:szCs w:val="32"/>
        </w:rPr>
        <w:t>、</w:t>
      </w:r>
      <w:r>
        <w:rPr>
          <w:rFonts w:ascii="宋体" w:cs="仿宋_GB2312" w:eastAsia="宋体" w:hAnsi="宋体" w:hint="eastAsia"/>
          <w:szCs w:val="32"/>
        </w:rPr>
        <w:t>8</w:t>
      </w:r>
      <w:r>
        <w:rPr>
          <w:rFonts w:ascii="宋体" w:cs="仿宋_GB2312" w:eastAsia="宋体" w:hAnsi="宋体" w:hint="eastAsia"/>
          <w:szCs w:val="32"/>
        </w:rPr>
        <w:t>、</w:t>
      </w:r>
      <w:r>
        <w:rPr>
          <w:rFonts w:ascii="宋体" w:cs="仿宋_GB2312" w:eastAsia="宋体" w:hAnsi="宋体" w:hint="eastAsia"/>
          <w:szCs w:val="32"/>
        </w:rPr>
        <w:t>7</w:t>
      </w:r>
      <w:r>
        <w:rPr>
          <w:rFonts w:ascii="宋体" w:cs="仿宋_GB2312" w:eastAsia="宋体" w:hAnsi="宋体" w:hint="eastAsia"/>
          <w:szCs w:val="32"/>
        </w:rPr>
        <w:t>、</w:t>
      </w:r>
      <w:r>
        <w:rPr>
          <w:rFonts w:ascii="宋体" w:cs="仿宋_GB2312" w:eastAsia="宋体" w:hAnsi="宋体" w:hint="eastAsia"/>
          <w:szCs w:val="32"/>
        </w:rPr>
        <w:t>5</w:t>
      </w:r>
      <w:r>
        <w:rPr>
          <w:rFonts w:ascii="宋体" w:cs="仿宋_GB2312" w:eastAsia="宋体" w:hAnsi="宋体" w:hint="eastAsia"/>
          <w:szCs w:val="32"/>
        </w:rPr>
        <w:t>、</w:t>
      </w:r>
      <w:r>
        <w:rPr>
          <w:rFonts w:ascii="宋体" w:cs="仿宋_GB2312" w:eastAsia="宋体" w:hAnsi="宋体" w:hint="eastAsia"/>
          <w:szCs w:val="32"/>
        </w:rPr>
        <w:t>4</w:t>
      </w:r>
      <w:r>
        <w:rPr>
          <w:rFonts w:ascii="宋体" w:cs="仿宋_GB2312" w:eastAsia="宋体" w:hAnsi="宋体" w:hint="eastAsia"/>
          <w:szCs w:val="32"/>
        </w:rPr>
        <w:t>、</w:t>
      </w:r>
      <w:r>
        <w:rPr>
          <w:rFonts w:ascii="宋体" w:cs="仿宋_GB2312" w:eastAsia="宋体" w:hAnsi="宋体" w:hint="eastAsia"/>
          <w:szCs w:val="32"/>
        </w:rPr>
        <w:t>3</w:t>
      </w:r>
      <w:r>
        <w:rPr>
          <w:rFonts w:ascii="宋体" w:cs="仿宋_GB2312" w:eastAsia="宋体" w:hAnsi="宋体" w:hint="eastAsia"/>
          <w:szCs w:val="32"/>
        </w:rPr>
        <w:t>、</w:t>
      </w:r>
      <w:r>
        <w:rPr>
          <w:rFonts w:ascii="宋体" w:cs="仿宋_GB2312" w:eastAsia="宋体" w:hAnsi="宋体" w:hint="eastAsia"/>
          <w:szCs w:val="32"/>
        </w:rPr>
        <w:t>2</w:t>
      </w:r>
      <w:r>
        <w:rPr>
          <w:rFonts w:ascii="宋体" w:cs="仿宋_GB2312" w:eastAsia="宋体" w:hAnsi="宋体" w:hint="eastAsia"/>
          <w:szCs w:val="32"/>
        </w:rPr>
        <w:t>、</w:t>
      </w:r>
      <w:r>
        <w:rPr>
          <w:rFonts w:ascii="宋体" w:cs="仿宋_GB2312" w:eastAsia="宋体" w:hAnsi="宋体" w:hint="eastAsia"/>
          <w:szCs w:val="32"/>
        </w:rPr>
        <w:t>1</w:t>
      </w:r>
      <w:r>
        <w:rPr>
          <w:rFonts w:ascii="宋体" w:cs="仿宋_GB2312" w:eastAsia="宋体" w:hAnsi="宋体" w:hint="eastAsia"/>
          <w:szCs w:val="32"/>
        </w:rPr>
        <w:t>分值计入代表队总分，没有进前八名的计</w:t>
      </w:r>
      <w:r>
        <w:rPr>
          <w:rFonts w:ascii="宋体" w:cs="仿宋_GB2312" w:eastAsia="宋体" w:hAnsi="宋体" w:hint="eastAsia"/>
          <w:szCs w:val="32"/>
        </w:rPr>
        <w:t>0.5</w:t>
      </w:r>
      <w:r>
        <w:rPr>
          <w:rFonts w:ascii="宋体" w:cs="仿宋_GB2312" w:eastAsia="宋体" w:hAnsi="宋体" w:hint="eastAsia"/>
          <w:szCs w:val="32"/>
        </w:rPr>
        <w:t>分。</w:t>
      </w:r>
    </w:p>
    <w:p w14:paraId="0F2195E7">
      <w:pPr>
        <w:pStyle w:val="style0"/>
        <w:spacing w:lineRule="exact" w:line="576"/>
        <w:rPr>
          <w:rFonts w:ascii="宋体" w:cs="仿宋_GB2312" w:eastAsia="宋体" w:hAnsi="宋体"/>
          <w:szCs w:val="32"/>
        </w:rPr>
      </w:pPr>
      <w:r>
        <w:rPr>
          <w:rFonts w:ascii="宋体" w:cs="仿宋_GB2312" w:eastAsia="宋体" w:hAnsi="宋体" w:hint="eastAsia"/>
          <w:szCs w:val="32"/>
        </w:rPr>
        <w:t xml:space="preserve">   </w:t>
      </w:r>
      <w:r>
        <w:rPr>
          <w:rFonts w:ascii="宋体" w:cs="仿宋_GB2312" w:eastAsia="宋体" w:hAnsi="宋体" w:hint="eastAsia"/>
          <w:szCs w:val="32"/>
        </w:rPr>
        <w:t>（二）各接力项目前</w:t>
      </w:r>
      <w:r>
        <w:rPr>
          <w:rFonts w:ascii="宋体" w:cs="仿宋_GB2312" w:eastAsia="宋体" w:hAnsi="宋体" w:hint="eastAsia"/>
          <w:szCs w:val="32"/>
        </w:rPr>
        <w:t>8</w:t>
      </w:r>
      <w:r>
        <w:rPr>
          <w:rFonts w:ascii="宋体" w:cs="仿宋_GB2312" w:eastAsia="宋体" w:hAnsi="宋体" w:hint="eastAsia"/>
          <w:szCs w:val="32"/>
        </w:rPr>
        <w:t>名计分按</w:t>
      </w:r>
      <w:r>
        <w:rPr>
          <w:rFonts w:ascii="宋体" w:cs="仿宋_GB2312" w:eastAsia="宋体" w:hAnsi="宋体" w:hint="eastAsia"/>
          <w:szCs w:val="32"/>
        </w:rPr>
        <w:t>12</w:t>
      </w:r>
      <w:r>
        <w:rPr>
          <w:rFonts w:ascii="宋体" w:cs="仿宋_GB2312" w:eastAsia="宋体" w:hAnsi="宋体" w:hint="eastAsia"/>
          <w:szCs w:val="32"/>
        </w:rPr>
        <w:t>、</w:t>
      </w:r>
      <w:r>
        <w:rPr>
          <w:rFonts w:ascii="宋体" w:cs="仿宋_GB2312" w:eastAsia="宋体" w:hAnsi="宋体" w:hint="eastAsia"/>
          <w:szCs w:val="32"/>
        </w:rPr>
        <w:t>10</w:t>
      </w:r>
      <w:r>
        <w:rPr>
          <w:rFonts w:ascii="宋体" w:cs="仿宋_GB2312" w:eastAsia="宋体" w:hAnsi="宋体" w:hint="eastAsia"/>
          <w:szCs w:val="32"/>
        </w:rPr>
        <w:t>、</w:t>
      </w:r>
      <w:r>
        <w:rPr>
          <w:rFonts w:ascii="宋体" w:cs="仿宋_GB2312" w:eastAsia="宋体" w:hAnsi="宋体" w:hint="eastAsia"/>
          <w:szCs w:val="32"/>
        </w:rPr>
        <w:t>9</w:t>
      </w:r>
      <w:r>
        <w:rPr>
          <w:rFonts w:ascii="宋体" w:cs="仿宋_GB2312" w:eastAsia="宋体" w:hAnsi="宋体" w:hint="eastAsia"/>
          <w:szCs w:val="32"/>
        </w:rPr>
        <w:t>、</w:t>
      </w:r>
      <w:r>
        <w:rPr>
          <w:rFonts w:ascii="宋体" w:cs="仿宋_GB2312" w:eastAsia="宋体" w:hAnsi="宋体" w:hint="eastAsia"/>
          <w:szCs w:val="32"/>
        </w:rPr>
        <w:t>8</w:t>
      </w:r>
      <w:r>
        <w:rPr>
          <w:rFonts w:ascii="宋体" w:cs="仿宋_GB2312" w:eastAsia="宋体" w:hAnsi="宋体" w:hint="eastAsia"/>
          <w:szCs w:val="32"/>
        </w:rPr>
        <w:t>、</w:t>
      </w:r>
      <w:r>
        <w:rPr>
          <w:rFonts w:ascii="宋体" w:cs="仿宋_GB2312" w:eastAsia="宋体" w:hAnsi="宋体" w:hint="eastAsia"/>
          <w:szCs w:val="32"/>
        </w:rPr>
        <w:t>7</w:t>
      </w:r>
      <w:r>
        <w:rPr>
          <w:rFonts w:ascii="宋体" w:cs="仿宋_GB2312" w:eastAsia="宋体" w:hAnsi="宋体" w:hint="eastAsia"/>
          <w:szCs w:val="32"/>
        </w:rPr>
        <w:t>、</w:t>
      </w:r>
      <w:r>
        <w:rPr>
          <w:rFonts w:ascii="宋体" w:cs="仿宋_GB2312" w:eastAsia="宋体" w:hAnsi="宋体" w:hint="eastAsia"/>
          <w:szCs w:val="32"/>
        </w:rPr>
        <w:t>6</w:t>
      </w:r>
      <w:r>
        <w:rPr>
          <w:rFonts w:ascii="宋体" w:cs="仿宋_GB2312" w:eastAsia="宋体" w:hAnsi="宋体" w:hint="eastAsia"/>
          <w:szCs w:val="32"/>
        </w:rPr>
        <w:t>、</w:t>
      </w:r>
      <w:r>
        <w:rPr>
          <w:rFonts w:ascii="宋体" w:cs="仿宋_GB2312" w:eastAsia="宋体" w:hAnsi="宋体" w:hint="eastAsia"/>
          <w:szCs w:val="32"/>
        </w:rPr>
        <w:t>5</w:t>
      </w:r>
      <w:r>
        <w:rPr>
          <w:rFonts w:ascii="宋体" w:cs="仿宋_GB2312" w:eastAsia="宋体" w:hAnsi="宋体" w:hint="eastAsia"/>
          <w:szCs w:val="32"/>
        </w:rPr>
        <w:t>、</w:t>
      </w:r>
      <w:r>
        <w:rPr>
          <w:rFonts w:ascii="宋体" w:cs="仿宋_GB2312" w:eastAsia="宋体" w:hAnsi="宋体" w:hint="eastAsia"/>
          <w:szCs w:val="32"/>
        </w:rPr>
        <w:t>4</w:t>
      </w:r>
      <w:r>
        <w:rPr>
          <w:rFonts w:ascii="宋体" w:cs="仿宋_GB2312" w:eastAsia="宋体" w:hAnsi="宋体" w:hint="eastAsia"/>
          <w:szCs w:val="32"/>
        </w:rPr>
        <w:t>。分值计入代表队总分。</w:t>
      </w:r>
    </w:p>
    <w:p w14:paraId="34B80EDA">
      <w:pPr>
        <w:pStyle w:val="style0"/>
        <w:spacing w:lineRule="exact" w:line="576"/>
        <w:rPr>
          <w:rFonts w:ascii="宋体" w:cs="仿宋_GB2312" w:eastAsia="宋体" w:hAnsi="宋体"/>
          <w:szCs w:val="32"/>
        </w:rPr>
      </w:pPr>
      <w:r>
        <w:rPr>
          <w:rFonts w:ascii="宋体" w:cs="仿宋_GB2312" w:eastAsia="宋体" w:hAnsi="宋体" w:hint="eastAsia"/>
          <w:szCs w:val="32"/>
        </w:rPr>
        <w:t xml:space="preserve">  </w:t>
      </w:r>
      <w:r>
        <w:rPr>
          <w:rFonts w:ascii="黑体" w:cs="黑体" w:eastAsia="黑体" w:hAnsi="黑体" w:hint="eastAsia"/>
          <w:szCs w:val="32"/>
        </w:rPr>
        <w:t xml:space="preserve">  </w:t>
      </w:r>
      <w:r>
        <w:rPr>
          <w:rFonts w:ascii="黑体" w:cs="黑体" w:eastAsia="黑体" w:hAnsi="黑体" w:hint="eastAsia"/>
          <w:szCs w:val="32"/>
        </w:rPr>
        <w:t>十一、奖励</w:t>
      </w:r>
      <w:r>
        <w:rPr>
          <w:rFonts w:ascii="黑体" w:cs="黑体" w:eastAsia="黑体" w:hAnsi="黑体" w:hint="eastAsia"/>
          <w:szCs w:val="32"/>
        </w:rPr>
        <w:t>：</w:t>
      </w:r>
    </w:p>
    <w:p w14:paraId="50D6EE64">
      <w:pPr>
        <w:pStyle w:val="style0"/>
        <w:spacing w:lineRule="exact" w:line="576"/>
        <w:rPr>
          <w:rFonts w:ascii="宋体" w:cs="仿宋_GB2312" w:eastAsia="宋体" w:hAnsi="宋体"/>
          <w:szCs w:val="32"/>
        </w:rPr>
      </w:pPr>
      <w:r>
        <w:rPr>
          <w:rFonts w:ascii="宋体" w:cs="仿宋_GB2312" w:eastAsia="宋体" w:hAnsi="宋体" w:hint="eastAsia"/>
          <w:szCs w:val="32"/>
        </w:rPr>
        <w:t xml:space="preserve">  （一）获单项前3名者颁发奖状和奖金奖励（第一名300元，第二名200名，第三名100元</w:t>
      </w:r>
      <w:bookmarkStart w:id="0" w:name="OLE_LINK2"/>
      <w:bookmarkStart w:id="1" w:name="OLE_LINK1"/>
      <w:r>
        <w:rPr>
          <w:rFonts w:ascii="宋体" w:cs="仿宋_GB2312" w:eastAsia="宋体" w:hAnsi="宋体" w:hint="eastAsia"/>
          <w:szCs w:val="32"/>
        </w:rPr>
        <w:t xml:space="preserve">）。 </w:t>
      </w:r>
    </w:p>
    <w:bookmarkEnd w:id="0"/>
    <w:bookmarkEnd w:id="1"/>
    <w:p w14:paraId="4063CA10">
      <w:pPr>
        <w:pStyle w:val="style0"/>
        <w:spacing w:lineRule="exact" w:line="576"/>
        <w:ind w:firstLine="320" w:firstLineChars="100"/>
        <w:rPr>
          <w:rFonts w:ascii="宋体" w:cs="仿宋_GB2312" w:eastAsia="宋体" w:hAnsi="宋体"/>
          <w:szCs w:val="32"/>
        </w:rPr>
      </w:pPr>
      <w:r>
        <w:rPr>
          <w:rFonts w:ascii="宋体" w:cs="仿宋_GB2312" w:eastAsia="宋体" w:hAnsi="宋体" w:hint="eastAsia"/>
          <w:szCs w:val="32"/>
        </w:rPr>
        <w:t>（二）获团体前3名颁发奖旗和奖金奖励（第一名1000元，第二名800名，第三名600元）。</w:t>
      </w:r>
    </w:p>
    <w:p w14:paraId="2C87C5F3">
      <w:pPr>
        <w:pStyle w:val="style0"/>
        <w:spacing w:lineRule="exact" w:line="576"/>
        <w:ind w:firstLine="320" w:firstLineChars="100"/>
        <w:rPr>
          <w:rFonts w:ascii="宋体" w:cs="仿宋_GB2312" w:eastAsia="宋体" w:hAnsi="宋体"/>
          <w:szCs w:val="32"/>
        </w:rPr>
      </w:pPr>
      <w:r>
        <w:rPr>
          <w:rFonts w:ascii="宋体" w:cs="仿宋_GB2312" w:eastAsia="宋体" w:hAnsi="宋体" w:hint="eastAsia"/>
          <w:szCs w:val="32"/>
        </w:rPr>
        <w:t>（</w:t>
      </w:r>
      <w:r>
        <w:rPr>
          <w:rFonts w:ascii="宋体" w:cs="仿宋_GB2312" w:eastAsia="宋体" w:hAnsi="宋体" w:hint="eastAsia"/>
          <w:szCs w:val="32"/>
        </w:rPr>
        <w:t>三</w:t>
      </w:r>
      <w:r>
        <w:rPr>
          <w:rFonts w:ascii="宋体" w:cs="仿宋_GB2312" w:eastAsia="宋体" w:hAnsi="宋体" w:hint="eastAsia"/>
          <w:szCs w:val="32"/>
        </w:rPr>
        <w:t>）获“优秀组织奖”颁发</w:t>
      </w:r>
      <w:r>
        <w:rPr>
          <w:rFonts w:ascii="宋体" w:cs="仿宋_GB2312" w:eastAsia="宋体" w:hAnsi="宋体" w:hint="eastAsia"/>
          <w:szCs w:val="32"/>
        </w:rPr>
        <w:t>锦</w:t>
      </w:r>
      <w:r>
        <w:rPr>
          <w:rFonts w:ascii="宋体" w:cs="仿宋_GB2312" w:eastAsia="宋体" w:hAnsi="宋体" w:hint="eastAsia"/>
          <w:szCs w:val="32"/>
        </w:rPr>
        <w:t>旗和农特产奖励。</w:t>
      </w:r>
    </w:p>
    <w:p w14:paraId="E729BBCF">
      <w:pPr>
        <w:pStyle w:val="style0"/>
        <w:spacing w:lineRule="exact" w:line="576"/>
        <w:rPr>
          <w:rFonts w:cs="仿宋_GB2312"/>
          <w:szCs w:val="32"/>
        </w:rPr>
      </w:pPr>
      <w:r>
        <w:rPr>
          <w:rFonts w:ascii="宋体" w:cs="仿宋_GB2312" w:eastAsia="宋体" w:hAnsi="宋体" w:hint="eastAsia"/>
          <w:szCs w:val="32"/>
        </w:rPr>
        <w:t xml:space="preserve">   </w:t>
      </w:r>
      <w:r>
        <w:rPr>
          <w:rFonts w:ascii="宋体" w:cs="黑体" w:eastAsia="宋体" w:hAnsi="宋体" w:hint="eastAsia"/>
          <w:szCs w:val="32"/>
        </w:rPr>
        <w:t xml:space="preserve"> </w:t>
      </w:r>
      <w:r>
        <w:rPr>
          <w:rFonts w:ascii="黑体" w:cs="黑体" w:eastAsia="黑体" w:hAnsi="黑体" w:hint="eastAsia"/>
          <w:szCs w:val="32"/>
        </w:rPr>
        <w:t>十二、经费</w:t>
      </w:r>
      <w:r>
        <w:rPr>
          <w:rFonts w:ascii="黑体" w:cs="黑体" w:eastAsia="黑体" w:hAnsi="黑体" w:hint="eastAsia"/>
          <w:szCs w:val="32"/>
        </w:rPr>
        <w:t xml:space="preserve"> </w:t>
      </w:r>
    </w:p>
    <w:p w14:paraId="F349C65A">
      <w:pPr>
        <w:pStyle w:val="style0"/>
        <w:spacing w:lineRule="exact" w:line="576"/>
        <w:ind w:firstLine="320" w:firstLineChars="100"/>
        <w:rPr>
          <w:rFonts w:ascii="宋体" w:cs="仿宋_GB2312" w:eastAsia="宋体" w:hAnsi="宋体"/>
          <w:szCs w:val="32"/>
        </w:rPr>
      </w:pPr>
      <w:r>
        <w:rPr>
          <w:rFonts w:cs="仿宋_GB2312" w:hint="eastAsia"/>
          <w:szCs w:val="32"/>
        </w:rPr>
        <w:t xml:space="preserve"> </w:t>
      </w:r>
      <w:r>
        <w:rPr>
          <w:rFonts w:ascii="宋体" w:cs="仿宋_GB2312" w:eastAsia="宋体" w:hAnsi="宋体" w:hint="eastAsia"/>
          <w:szCs w:val="32"/>
        </w:rPr>
        <w:t>（一）各代表队住宿费用自理，</w:t>
      </w:r>
      <w:r>
        <w:rPr>
          <w:rFonts w:ascii="宋体" w:cs="仿宋_GB2312" w:eastAsia="宋体" w:hAnsi="宋体" w:hint="eastAsia"/>
          <w:szCs w:val="32"/>
        </w:rPr>
        <w:t>2</w:t>
      </w:r>
      <w:r>
        <w:rPr>
          <w:rFonts w:ascii="宋体" w:cs="仿宋_GB2312" w:eastAsia="宋体" w:hAnsi="宋体" w:hint="eastAsia"/>
          <w:szCs w:val="32"/>
        </w:rPr>
        <w:t>月</w:t>
      </w:r>
      <w:r>
        <w:rPr>
          <w:rFonts w:ascii="宋体" w:cs="仿宋_GB2312" w:eastAsia="宋体" w:hAnsi="宋体" w:hint="eastAsia"/>
          <w:szCs w:val="32"/>
        </w:rPr>
        <w:t>9</w:t>
      </w:r>
      <w:r>
        <w:rPr>
          <w:rFonts w:ascii="宋体" w:cs="仿宋_GB2312" w:eastAsia="宋体" w:hAnsi="宋体" w:hint="eastAsia"/>
          <w:szCs w:val="32"/>
        </w:rPr>
        <w:t>号伙食由榕江游泳协会承担。</w:t>
      </w:r>
    </w:p>
    <w:p w14:paraId="3F8A80DB">
      <w:pPr>
        <w:pStyle w:val="style0"/>
        <w:spacing w:lineRule="exact" w:line="576"/>
        <w:ind w:firstLine="320" w:firstLineChars="100"/>
        <w:rPr>
          <w:rFonts w:ascii="宋体" w:cs="仿宋_GB2312" w:eastAsia="宋体" w:hAnsi="宋体"/>
          <w:szCs w:val="32"/>
        </w:rPr>
      </w:pPr>
      <w:r>
        <w:rPr>
          <w:rFonts w:ascii="宋体" w:cs="仿宋_GB2312" w:eastAsia="宋体" w:hAnsi="宋体" w:hint="eastAsia"/>
          <w:szCs w:val="32"/>
        </w:rPr>
        <w:t>（二）参赛运动员每人交竞赛服务费</w:t>
      </w:r>
      <w:r>
        <w:rPr>
          <w:rFonts w:ascii="宋体" w:cs="仿宋_GB2312" w:eastAsia="宋体" w:hAnsi="宋体" w:hint="eastAsia"/>
          <w:szCs w:val="32"/>
        </w:rPr>
        <w:t>60</w:t>
      </w:r>
      <w:r>
        <w:rPr>
          <w:rFonts w:ascii="宋体" w:cs="仿宋_GB2312" w:eastAsia="宋体" w:hAnsi="宋体" w:hint="eastAsia"/>
          <w:szCs w:val="32"/>
        </w:rPr>
        <w:t>元（含保险费），各参赛队在提交报名时统一将竞赛服务费缴纳至指定账户，已购买保险后凡退赛者不予以退还竞赛服务费。</w:t>
      </w:r>
    </w:p>
    <w:p w14:paraId="7D358DD4">
      <w:pPr>
        <w:pStyle w:val="style0"/>
        <w:spacing w:lineRule="exact" w:line="576"/>
        <w:ind w:firstLine="640" w:firstLineChars="200"/>
        <w:rPr>
          <w:rFonts w:ascii="宋体" w:cs="仿宋_GB2312" w:eastAsia="宋体" w:hAnsi="宋体"/>
          <w:szCs w:val="32"/>
        </w:rPr>
      </w:pPr>
      <w:r>
        <w:rPr>
          <w:rFonts w:ascii="黑体" w:cs="黑体" w:eastAsia="黑体" w:hAnsi="黑体" w:hint="eastAsia"/>
          <w:szCs w:val="32"/>
        </w:rPr>
        <w:t>十三、报名方式：</w:t>
      </w:r>
      <w:r>
        <w:rPr>
          <w:rFonts w:ascii="宋体" w:cs="黑体" w:eastAsia="宋体" w:hAnsi="宋体" w:hint="eastAsia"/>
          <w:szCs w:val="32"/>
        </w:rPr>
        <w:t>网上报名，网址</w:t>
      </w:r>
      <w:r>
        <w:rPr>
          <w:rFonts w:ascii="宋体" w:cs="黑体" w:eastAsia="宋体" w:hAnsi="宋体"/>
          <w:szCs w:val="32"/>
        </w:rPr>
        <w:t>616311986@qq.com</w:t>
      </w:r>
    </w:p>
    <w:p w14:paraId="33EDBE46">
      <w:pPr>
        <w:pStyle w:val="style0"/>
        <w:jc w:val="left"/>
        <w:rPr>
          <w:rFonts w:ascii="宋体" w:cs="黑体" w:eastAsia="宋体" w:hAnsi="宋体"/>
          <w:szCs w:val="32"/>
        </w:rPr>
      </w:pPr>
      <w:r>
        <w:rPr>
          <w:rFonts w:ascii="宋体" w:cs="黑体" w:eastAsia="宋体" w:hAnsi="宋体" w:hint="eastAsia"/>
          <w:szCs w:val="32"/>
        </w:rPr>
        <w:t>　　　　　开户行：贵州银行股份有限公司榕江支行</w:t>
      </w:r>
    </w:p>
    <w:p w14:paraId="FF398494">
      <w:pPr>
        <w:pStyle w:val="style0"/>
        <w:spacing w:lineRule="exact" w:line="576"/>
        <w:ind w:firstLine="1920" w:firstLineChars="600"/>
        <w:rPr>
          <w:rFonts w:cs="仿宋_GB2312"/>
          <w:szCs w:val="32"/>
        </w:rPr>
      </w:pPr>
      <w:r>
        <w:rPr>
          <w:rFonts w:ascii="宋体" w:cs="黑体" w:eastAsia="宋体" w:hAnsi="宋体" w:hint="eastAsia"/>
          <w:szCs w:val="32"/>
        </w:rPr>
        <w:t>账号：</w:t>
      </w:r>
      <w:r>
        <w:rPr>
          <w:rFonts w:ascii="宋体" w:cs="黑体" w:eastAsia="宋体" w:hAnsi="宋体" w:hint="eastAsia"/>
          <w:szCs w:val="32"/>
        </w:rPr>
        <w:t>0504001200000452</w:t>
      </w:r>
      <w:r>
        <w:rPr>
          <w:rFonts w:ascii="宋体" w:cs="黑体" w:eastAsia="宋体" w:hAnsi="宋体" w:hint="eastAsia"/>
          <w:szCs w:val="32"/>
        </w:rPr>
        <w:t>　榕江县游泳协会　</w:t>
      </w:r>
    </w:p>
    <w:p w14:paraId="674D480B">
      <w:pPr>
        <w:pStyle w:val="style0"/>
        <w:spacing w:lineRule="exact" w:line="576"/>
        <w:rPr>
          <w:rFonts w:ascii="宋体" w:cs="仿宋_GB2312" w:eastAsia="宋体" w:hAnsi="宋体"/>
          <w:szCs w:val="32"/>
        </w:rPr>
      </w:pPr>
      <w:r>
        <w:rPr>
          <w:rFonts w:cs="仿宋_GB2312" w:hint="eastAsia"/>
          <w:szCs w:val="32"/>
        </w:rPr>
        <w:t xml:space="preserve">   </w:t>
      </w:r>
      <w:r>
        <w:rPr>
          <w:rFonts w:cs="仿宋_GB2312" w:eastAsia="方正仿宋_GB2312" w:hint="eastAsia"/>
          <w:szCs w:val="32"/>
        </w:rPr>
        <w:t xml:space="preserve"> </w:t>
      </w:r>
      <w:r>
        <w:rPr>
          <w:rFonts w:ascii="新宋体" w:cs="新宋体" w:eastAsia="新宋体" w:hAnsi="新宋体" w:hint="eastAsia"/>
          <w:szCs w:val="32"/>
        </w:rPr>
        <w:t>请各参赛单位按报名要求，准确填写报名表，将</w:t>
      </w:r>
      <w:r>
        <w:rPr/>
        <w:fldChar w:fldCharType="begin"/>
      </w:r>
      <w:r>
        <w:instrText xml:space="preserve"> HYPERLINK "mailto:电子版发送至GZshengdongyong@126.com" </w:instrText>
      </w:r>
      <w:r>
        <w:rPr/>
        <w:fldChar w:fldCharType="separate"/>
      </w:r>
      <w:r>
        <w:rPr>
          <w:rStyle w:val="style85"/>
          <w:rFonts w:ascii="新宋体" w:cs="新宋体" w:eastAsia="新宋体" w:hAnsi="新宋体" w:hint="eastAsia"/>
          <w:color w:val="000000"/>
          <w:szCs w:val="32"/>
        </w:rPr>
        <w:t>电子版及盖章扫描版报名表发送至</w:t>
      </w:r>
      <w:r>
        <w:rPr/>
        <w:fldChar w:fldCharType="end"/>
      </w:r>
      <w:r>
        <w:rPr>
          <w:rFonts w:ascii="新宋体" w:cs="新宋体" w:eastAsia="新宋体" w:hAnsi="新宋体" w:hint="eastAsia"/>
          <w:szCs w:val="32"/>
        </w:rPr>
        <w:t>616311986@qq.com</w:t>
      </w:r>
      <w:r>
        <w:rPr>
          <w:rFonts w:ascii="新宋体" w:cs="新宋体" w:eastAsia="新宋体" w:hAnsi="新宋体" w:hint="eastAsia"/>
          <w:szCs w:val="32"/>
        </w:rPr>
        <w:t>邮箱，截止报名时间：</w:t>
      </w:r>
      <w:r>
        <w:rPr>
          <w:rFonts w:ascii="新宋体" w:cs="新宋体" w:eastAsia="新宋体" w:hAnsi="新宋体" w:hint="eastAsia"/>
          <w:szCs w:val="32"/>
        </w:rPr>
        <w:t>2025</w:t>
      </w:r>
      <w:r>
        <w:rPr>
          <w:rFonts w:ascii="新宋体" w:cs="新宋体" w:eastAsia="新宋体" w:hAnsi="新宋体" w:hint="eastAsia"/>
          <w:szCs w:val="32"/>
        </w:rPr>
        <w:t>年</w:t>
      </w:r>
      <w:r>
        <w:rPr>
          <w:rFonts w:ascii="新宋体" w:cs="新宋体" w:eastAsia="新宋体" w:hAnsi="新宋体" w:hint="eastAsia"/>
          <w:szCs w:val="32"/>
        </w:rPr>
        <w:t>2</w:t>
      </w:r>
      <w:r>
        <w:rPr>
          <w:rFonts w:ascii="新宋体" w:cs="新宋体" w:eastAsia="新宋体" w:hAnsi="新宋体" w:hint="eastAsia"/>
          <w:szCs w:val="32"/>
        </w:rPr>
        <w:t>月</w:t>
      </w:r>
      <w:r>
        <w:rPr>
          <w:rFonts w:ascii="新宋体" w:cs="新宋体" w:eastAsia="新宋体" w:hAnsi="新宋体" w:hint="eastAsia"/>
          <w:szCs w:val="32"/>
        </w:rPr>
        <w:t>5</w:t>
      </w:r>
      <w:r>
        <w:rPr>
          <w:rFonts w:ascii="新宋体" w:cs="新宋体" w:eastAsia="新宋体" w:hAnsi="新宋体" w:hint="eastAsia"/>
          <w:szCs w:val="32"/>
        </w:rPr>
        <w:t>日。</w:t>
      </w:r>
    </w:p>
    <w:p w14:paraId="9F4A17B5">
      <w:pPr>
        <w:pStyle w:val="style0"/>
        <w:spacing w:lineRule="exact" w:line="576"/>
        <w:rPr>
          <w:rFonts w:cs="仿宋_GB2312"/>
          <w:szCs w:val="32"/>
        </w:rPr>
      </w:pPr>
      <w:r>
        <w:rPr>
          <w:rFonts w:ascii="宋体" w:cs="黑体" w:eastAsia="宋体" w:hAnsi="宋体" w:hint="eastAsia"/>
          <w:szCs w:val="32"/>
        </w:rPr>
        <w:t>　　</w:t>
      </w:r>
      <w:r>
        <w:rPr>
          <w:rFonts w:ascii="黑体" w:cs="黑体" w:eastAsia="黑体" w:hAnsi="黑体" w:hint="eastAsia"/>
          <w:szCs w:val="32"/>
        </w:rPr>
        <w:t>十四、联系方式</w:t>
      </w:r>
      <w:r>
        <w:rPr>
          <w:rFonts w:ascii="黑体" w:cs="黑体" w:eastAsia="黑体" w:hAnsi="黑体" w:hint="eastAsia"/>
          <w:szCs w:val="32"/>
        </w:rPr>
        <w:t xml:space="preserve">   </w:t>
      </w:r>
    </w:p>
    <w:p w14:paraId="F0EF935E">
      <w:pPr>
        <w:pStyle w:val="style0"/>
        <w:spacing w:lineRule="exact" w:line="576"/>
        <w:rPr>
          <w:rFonts w:ascii="新宋体" w:cs="新宋体" w:eastAsia="新宋体" w:hAnsi="新宋体"/>
          <w:szCs w:val="32"/>
        </w:rPr>
      </w:pPr>
      <w:r>
        <w:rPr>
          <w:rFonts w:cs="仿宋_GB2312" w:hint="eastAsia"/>
          <w:szCs w:val="32"/>
        </w:rPr>
        <w:t xml:space="preserve">    </w:t>
      </w:r>
      <w:r>
        <w:rPr>
          <w:rFonts w:ascii="新宋体" w:cs="新宋体" w:eastAsia="新宋体" w:hAnsi="新宋体" w:hint="eastAsia"/>
          <w:szCs w:val="32"/>
        </w:rPr>
        <w:t>联系地址：榕江县游泳协会办公室。</w:t>
      </w:r>
    </w:p>
    <w:p w14:paraId="58026F83">
      <w:pPr>
        <w:pStyle w:val="style0"/>
        <w:spacing w:lineRule="exact" w:line="576"/>
        <w:rPr>
          <w:rFonts w:ascii="新宋体" w:cs="新宋体" w:eastAsia="新宋体" w:hAnsi="新宋体"/>
          <w:szCs w:val="32"/>
        </w:rPr>
      </w:pPr>
      <w:r>
        <w:rPr>
          <w:rFonts w:ascii="新宋体" w:cs="新宋体" w:eastAsia="新宋体" w:hAnsi="新宋体" w:hint="eastAsia"/>
          <w:szCs w:val="32"/>
        </w:rPr>
        <w:t xml:space="preserve">    </w:t>
      </w:r>
      <w:r>
        <w:rPr>
          <w:rFonts w:ascii="新宋体" w:cs="新宋体" w:eastAsia="新宋体" w:hAnsi="新宋体" w:hint="eastAsia"/>
          <w:szCs w:val="32"/>
        </w:rPr>
        <w:t>联系人：谭湘文</w:t>
      </w:r>
      <w:r>
        <w:rPr>
          <w:rFonts w:ascii="新宋体" w:cs="新宋体" w:eastAsia="新宋体" w:hAnsi="新宋体" w:hint="eastAsia"/>
          <w:szCs w:val="32"/>
        </w:rPr>
        <w:t xml:space="preserve"> </w:t>
      </w:r>
      <w:r>
        <w:rPr>
          <w:rFonts w:ascii="新宋体" w:cs="新宋体" w:eastAsia="新宋体" w:hAnsi="新宋体" w:hint="eastAsia"/>
          <w:szCs w:val="32"/>
        </w:rPr>
        <w:t>电话</w:t>
      </w:r>
      <w:r>
        <w:rPr>
          <w:rFonts w:ascii="新宋体" w:cs="新宋体" w:eastAsia="新宋体" w:hAnsi="新宋体" w:hint="eastAsia"/>
          <w:szCs w:val="32"/>
        </w:rPr>
        <w:t>13508552168</w:t>
      </w:r>
      <w:r>
        <w:rPr>
          <w:rFonts w:ascii="新宋体" w:cs="新宋体" w:eastAsia="新宋体" w:hAnsi="新宋体" w:hint="eastAsia"/>
          <w:szCs w:val="32"/>
        </w:rPr>
        <w:t>，钟元源　电话</w:t>
      </w:r>
      <w:r>
        <w:rPr>
          <w:rFonts w:ascii="新宋体" w:cs="新宋体" w:eastAsia="新宋体" w:hAnsi="新宋体" w:hint="eastAsia"/>
          <w:szCs w:val="32"/>
        </w:rPr>
        <w:t xml:space="preserve">13688551496 </w:t>
      </w:r>
    </w:p>
    <w:p w14:paraId="F3282F7D">
      <w:pPr>
        <w:pStyle w:val="style0"/>
        <w:spacing w:lineRule="exact" w:line="576"/>
        <w:ind w:firstLine="640"/>
        <w:rPr>
          <w:rFonts w:ascii="新宋体" w:cs="新宋体" w:eastAsia="新宋体" w:hAnsi="新宋体"/>
          <w:szCs w:val="32"/>
        </w:rPr>
      </w:pPr>
      <w:r>
        <w:rPr>
          <w:rFonts w:ascii="新宋体" w:cs="新宋体" w:eastAsia="新宋体" w:hAnsi="新宋体" w:hint="eastAsia"/>
          <w:szCs w:val="32"/>
        </w:rPr>
        <w:t>邮箱：</w:t>
      </w:r>
      <w:r>
        <w:rPr>
          <w:rFonts w:ascii="新宋体" w:cs="新宋体" w:eastAsia="新宋体" w:hAnsi="新宋体" w:hint="eastAsia"/>
          <w:szCs w:val="32"/>
        </w:rPr>
        <w:t xml:space="preserve">616311986@qq.com   </w:t>
      </w:r>
    </w:p>
    <w:p w14:paraId="EDE923DD">
      <w:pPr>
        <w:pStyle w:val="style179"/>
        <w:numPr>
          <w:ilvl w:val="0"/>
          <w:numId w:val="2"/>
        </w:numPr>
        <w:spacing w:lineRule="exact" w:line="576"/>
        <w:ind w:firstLineChars="0"/>
        <w:rPr>
          <w:rFonts w:ascii="黑体" w:cs="黑体" w:eastAsia="黑体" w:hAnsi="黑体"/>
          <w:szCs w:val="32"/>
        </w:rPr>
      </w:pPr>
      <w:r>
        <w:rPr>
          <w:rFonts w:ascii="黑体" w:cs="黑体" w:eastAsia="黑体" w:hAnsi="黑体" w:hint="eastAsia"/>
          <w:szCs w:val="32"/>
        </w:rPr>
        <w:t>报到</w:t>
      </w:r>
    </w:p>
    <w:p w14:paraId="C3E0B788">
      <w:pPr>
        <w:pStyle w:val="style0"/>
        <w:spacing w:lineRule="exact" w:line="576"/>
        <w:ind w:firstLine="640"/>
        <w:rPr>
          <w:rFonts w:ascii="新宋体" w:cs="新宋体" w:eastAsia="新宋体" w:hAnsi="新宋体"/>
          <w:szCs w:val="32"/>
        </w:rPr>
      </w:pPr>
      <w:r>
        <w:rPr>
          <w:rFonts w:ascii="新宋体" w:cs="新宋体" w:eastAsia="新宋体" w:hAnsi="新宋体" w:hint="eastAsia"/>
          <w:szCs w:val="32"/>
        </w:rPr>
        <w:t>（一）各代表队</w:t>
      </w:r>
      <w:r>
        <w:rPr>
          <w:rFonts w:ascii="新宋体" w:cs="新宋体" w:eastAsia="新宋体" w:hAnsi="新宋体" w:hint="eastAsia"/>
          <w:szCs w:val="32"/>
        </w:rPr>
        <w:t>2</w:t>
      </w:r>
      <w:r>
        <w:rPr>
          <w:rFonts w:ascii="新宋体" w:cs="新宋体" w:eastAsia="新宋体" w:hAnsi="新宋体" w:hint="eastAsia"/>
          <w:szCs w:val="32"/>
        </w:rPr>
        <w:t>月</w:t>
      </w:r>
      <w:r>
        <w:rPr>
          <w:rFonts w:ascii="新宋体" w:cs="新宋体" w:eastAsia="新宋体" w:hAnsi="新宋体" w:hint="eastAsia"/>
          <w:szCs w:val="32"/>
        </w:rPr>
        <w:t>8</w:t>
      </w:r>
      <w:r>
        <w:rPr>
          <w:rFonts w:ascii="新宋体" w:cs="新宋体" w:eastAsia="新宋体" w:hAnsi="新宋体" w:hint="eastAsia"/>
          <w:szCs w:val="32"/>
        </w:rPr>
        <w:t>日下午</w:t>
      </w:r>
      <w:r>
        <w:rPr>
          <w:rFonts w:ascii="新宋体" w:cs="新宋体" w:eastAsia="新宋体" w:hAnsi="新宋体" w:hint="eastAsia"/>
          <w:szCs w:val="32"/>
        </w:rPr>
        <w:t>1</w:t>
      </w:r>
      <w:r>
        <w:rPr>
          <w:rFonts w:ascii="新宋体" w:cs="新宋体" w:eastAsia="新宋体" w:hAnsi="新宋体" w:hint="eastAsia"/>
          <w:szCs w:val="32"/>
        </w:rPr>
        <w:t>点—</w:t>
      </w:r>
      <w:r>
        <w:rPr>
          <w:rFonts w:ascii="新宋体" w:cs="新宋体" w:eastAsia="新宋体" w:hAnsi="新宋体" w:hint="eastAsia"/>
          <w:szCs w:val="32"/>
        </w:rPr>
        <w:t>8</w:t>
      </w:r>
      <w:r>
        <w:rPr>
          <w:rFonts w:ascii="新宋体" w:cs="新宋体" w:eastAsia="新宋体" w:hAnsi="新宋体" w:hint="eastAsia"/>
          <w:szCs w:val="32"/>
        </w:rPr>
        <w:t>点到榕江县游泳馆报到，需提交的材料，安全责任承诺书，近期的体检报告。</w:t>
      </w:r>
    </w:p>
    <w:p w14:paraId="7D2295AA">
      <w:pPr>
        <w:pStyle w:val="style0"/>
        <w:spacing w:lineRule="exact" w:line="576"/>
        <w:ind w:firstLine="640"/>
        <w:rPr>
          <w:rFonts w:ascii="新宋体" w:cs="新宋体" w:eastAsia="新宋体" w:hAnsi="新宋体" w:hint="eastAsia"/>
          <w:szCs w:val="32"/>
        </w:rPr>
      </w:pPr>
      <w:r>
        <w:rPr>
          <w:rFonts w:ascii="新宋体" w:cs="新宋体" w:eastAsia="新宋体" w:hAnsi="新宋体" w:hint="eastAsia"/>
          <w:szCs w:val="32"/>
        </w:rPr>
        <w:t>（二）</w:t>
      </w:r>
      <w:r>
        <w:rPr>
          <w:rFonts w:ascii="新宋体" w:cs="新宋体" w:eastAsia="新宋体" w:hAnsi="新宋体" w:hint="eastAsia"/>
          <w:szCs w:val="32"/>
        </w:rPr>
        <w:t>2</w:t>
      </w:r>
      <w:r>
        <w:rPr>
          <w:rFonts w:ascii="新宋体" w:cs="新宋体" w:eastAsia="新宋体" w:hAnsi="新宋体" w:hint="eastAsia"/>
          <w:szCs w:val="32"/>
        </w:rPr>
        <w:t>月</w:t>
      </w:r>
      <w:r>
        <w:rPr>
          <w:rFonts w:ascii="新宋体" w:cs="新宋体" w:eastAsia="新宋体" w:hAnsi="新宋体" w:hint="eastAsia"/>
          <w:szCs w:val="32"/>
        </w:rPr>
        <w:t>8</w:t>
      </w:r>
      <w:r>
        <w:rPr>
          <w:rFonts w:ascii="新宋体" w:cs="新宋体" w:eastAsia="新宋体" w:hAnsi="新宋体" w:hint="eastAsia"/>
          <w:szCs w:val="32"/>
        </w:rPr>
        <w:t>日晚</w:t>
      </w:r>
      <w:r>
        <w:rPr>
          <w:rFonts w:ascii="新宋体" w:cs="新宋体" w:eastAsia="新宋体" w:hAnsi="新宋体" w:hint="eastAsia"/>
          <w:szCs w:val="32"/>
        </w:rPr>
        <w:t>8</w:t>
      </w:r>
      <w:r>
        <w:rPr>
          <w:rFonts w:ascii="新宋体" w:cs="新宋体" w:eastAsia="新宋体" w:hAnsi="新宋体" w:hint="eastAsia"/>
          <w:szCs w:val="32"/>
        </w:rPr>
        <w:t>：</w:t>
      </w:r>
      <w:r>
        <w:rPr>
          <w:rFonts w:ascii="新宋体" w:cs="新宋体" w:eastAsia="新宋体" w:hAnsi="新宋体" w:hint="eastAsia"/>
          <w:szCs w:val="32"/>
        </w:rPr>
        <w:t>00</w:t>
      </w:r>
      <w:r>
        <w:rPr>
          <w:rFonts w:ascii="新宋体" w:cs="新宋体" w:eastAsia="新宋体" w:hAnsi="新宋体" w:hint="eastAsia"/>
          <w:szCs w:val="32"/>
        </w:rPr>
        <w:t>召开领队教练联席会议。</w:t>
      </w:r>
    </w:p>
    <w:p w14:paraId="BEC48019">
      <w:pPr>
        <w:pStyle w:val="style179"/>
        <w:numPr>
          <w:ilvl w:val="0"/>
          <w:numId w:val="2"/>
        </w:numPr>
        <w:spacing w:lineRule="exact" w:line="576"/>
        <w:ind w:firstLineChars="0"/>
        <w:rPr>
          <w:rFonts w:ascii="新宋体" w:cs="新宋体" w:eastAsia="新宋体" w:hAnsi="新宋体"/>
          <w:szCs w:val="32"/>
        </w:rPr>
      </w:pPr>
      <w:r>
        <w:rPr>
          <w:rFonts w:ascii="新宋体" w:cs="新宋体" w:hAnsi="新宋体" w:hint="eastAsia"/>
          <w:szCs w:val="32"/>
          <w:lang w:eastAsia="zh-CN"/>
        </w:rPr>
        <w:t>住宿安排</w:t>
      </w:r>
    </w:p>
    <w:p w14:paraId="ADB3C1D7">
      <w:pPr>
        <w:numPr>
          <w:ilvl w:val="0"/>
          <w:numId w:val="0"/>
        </w:numPr>
        <w:spacing w:lineRule="exact" w:line="576"/>
        <w:rPr>
          <w:rFonts w:ascii="新宋体" w:cs="新宋体" w:eastAsia="新宋体" w:hAnsi="新宋体"/>
          <w:szCs w:val="32"/>
        </w:rPr>
      </w:pPr>
      <w:r>
        <w:rPr>
          <w:rFonts w:cs="新宋体" w:eastAsia="新宋体" w:hAnsi="新宋体"/>
          <w:szCs w:val="32"/>
          <w:lang w:val="en-US"/>
        </w:rPr>
        <w:t xml:space="preserve">     </w:t>
      </w:r>
      <w:r>
        <w:rPr>
          <w:rFonts w:cs="新宋体" w:hAnsi="新宋体" w:hint="eastAsia"/>
          <w:szCs w:val="32"/>
          <w:lang w:val="en-US" w:eastAsia="zh-CN"/>
        </w:rPr>
        <w:t>张俊负责赛事期间食宿安排事宜，联系方式：</w:t>
      </w:r>
      <w:r>
        <w:rPr>
          <w:rFonts w:cs="新宋体" w:hAnsi="新宋体" w:hint="default"/>
          <w:szCs w:val="32"/>
          <w:lang w:val="en-US" w:eastAsia="zh-CN"/>
        </w:rPr>
        <w:t>18085588379</w:t>
      </w:r>
      <w:r>
        <w:rPr>
          <w:rFonts w:cs="新宋体" w:hAnsi="新宋体" w:hint="eastAsia"/>
          <w:szCs w:val="32"/>
          <w:lang w:val="en-US" w:eastAsia="zh-CN"/>
        </w:rPr>
        <w:t>，目前推荐酒店“天隆大酒店”联系方式：</w:t>
      </w:r>
      <w:r>
        <w:rPr>
          <w:rFonts w:cs="新宋体" w:hAnsi="新宋体" w:hint="default"/>
          <w:szCs w:val="32"/>
          <w:lang w:val="en-US" w:eastAsia="zh-CN"/>
        </w:rPr>
        <w:t>0855-7872888</w:t>
      </w:r>
      <w:r>
        <w:rPr>
          <w:rFonts w:cs="新宋体" w:hAnsi="新宋体" w:hint="eastAsia"/>
          <w:szCs w:val="32"/>
          <w:lang w:val="en-US" w:eastAsia="zh-CN"/>
        </w:rPr>
        <w:t>；“华祥商务酒店”联系方式：</w:t>
      </w:r>
      <w:r>
        <w:rPr>
          <w:rFonts w:cs="新宋体" w:hAnsi="新宋体" w:hint="default"/>
          <w:szCs w:val="32"/>
          <w:lang w:val="en-US" w:eastAsia="zh-CN"/>
        </w:rPr>
        <w:t>0855-6655888</w:t>
      </w:r>
      <w:r>
        <w:rPr>
          <w:rFonts w:cs="新宋体" w:hAnsi="新宋体" w:hint="eastAsia"/>
          <w:szCs w:val="32"/>
          <w:lang w:val="en-US" w:eastAsia="zh-CN"/>
        </w:rPr>
        <w:t>；“鸿福快捷酒店”联系方式：</w:t>
      </w:r>
      <w:r>
        <w:rPr>
          <w:rFonts w:cs="新宋体" w:hAnsi="新宋体" w:hint="default"/>
          <w:szCs w:val="32"/>
          <w:lang w:val="en-US" w:eastAsia="zh-CN"/>
        </w:rPr>
        <w:t>0855-2276888</w:t>
      </w:r>
      <w:r>
        <w:rPr>
          <w:rFonts w:cs="新宋体" w:hAnsi="新宋体" w:hint="eastAsia"/>
          <w:szCs w:val="32"/>
          <w:lang w:val="en-US" w:eastAsia="zh-CN"/>
        </w:rPr>
        <w:t>；“汇江红商务酒店”联系方式：</w:t>
      </w:r>
      <w:r>
        <w:rPr>
          <w:rFonts w:cs="新宋体" w:hAnsi="新宋体" w:hint="default"/>
          <w:szCs w:val="32"/>
          <w:lang w:val="en-US" w:eastAsia="zh-CN"/>
        </w:rPr>
        <w:t>0855-6725333</w:t>
      </w:r>
      <w:r>
        <w:rPr>
          <w:rFonts w:cs="新宋体" w:hAnsi="新宋体" w:hint="eastAsia"/>
          <w:szCs w:val="32"/>
          <w:lang w:val="en-US" w:eastAsia="zh-CN"/>
        </w:rPr>
        <w:t>；“贵州明住吉程酒店”联系方式：陈倩倩、电话：</w:t>
      </w:r>
      <w:r>
        <w:rPr>
          <w:rFonts w:cs="新宋体" w:hAnsi="新宋体" w:hint="default"/>
          <w:szCs w:val="32"/>
          <w:lang w:val="en-US" w:eastAsia="zh-CN"/>
        </w:rPr>
        <w:t>15086230081</w:t>
      </w:r>
      <w:r>
        <w:rPr>
          <w:rFonts w:cs="新宋体" w:hAnsi="新宋体" w:hint="eastAsia"/>
          <w:szCs w:val="32"/>
          <w:lang w:val="en-US" w:eastAsia="zh-CN"/>
        </w:rPr>
        <w:t>。</w:t>
      </w:r>
    </w:p>
    <w:p w14:paraId="F8CC42F6">
      <w:pPr>
        <w:numPr>
          <w:ilvl w:val="0"/>
          <w:numId w:val="0"/>
        </w:numPr>
        <w:spacing w:lineRule="exact" w:line="576"/>
        <w:rPr>
          <w:rFonts w:ascii="新宋体" w:cs="新宋体" w:eastAsia="新宋体" w:hAnsi="新宋体"/>
          <w:szCs w:val="32"/>
        </w:rPr>
      </w:pPr>
    </w:p>
    <w:p w14:paraId="481FEDD9">
      <w:pPr>
        <w:pStyle w:val="style0"/>
        <w:ind w:firstLine="320" w:firstLineChars="100"/>
        <w:jc w:val="left"/>
        <w:rPr>
          <w:rFonts w:ascii="新宋体" w:cs="新宋体" w:eastAsia="新宋体" w:hAnsi="新宋体"/>
          <w:szCs w:val="32"/>
        </w:rPr>
      </w:pPr>
    </w:p>
    <w:p w14:paraId="3D5FEF9E">
      <w:pPr>
        <w:pStyle w:val="style0"/>
        <w:ind w:firstLine="5440" w:firstLineChars="1700"/>
        <w:jc w:val="left"/>
        <w:rPr>
          <w:rFonts w:ascii="新宋体" w:cs="新宋体" w:eastAsia="新宋体" w:hAnsi="新宋体"/>
          <w:szCs w:val="32"/>
        </w:rPr>
      </w:pPr>
      <w:r>
        <w:rPr>
          <w:rFonts w:ascii="新宋体" w:cs="新宋体" w:eastAsia="新宋体" w:hAnsi="新宋体" w:hint="eastAsia"/>
          <w:szCs w:val="32"/>
        </w:rPr>
        <w:t>榕江县游泳协会</w:t>
      </w:r>
    </w:p>
    <w:p w14:paraId="1FD17D41">
      <w:pPr>
        <w:pStyle w:val="style66"/>
        <w:rPr>
          <w:rFonts w:ascii="新宋体" w:cs="新宋体" w:eastAsia="新宋体" w:hAnsi="新宋体"/>
          <w:szCs w:val="32"/>
        </w:rPr>
      </w:pPr>
      <w:r>
        <w:rPr>
          <w:rFonts w:ascii="新宋体" w:cs="新宋体" w:eastAsia="新宋体" w:hAnsi="新宋体" w:hint="eastAsia"/>
          <w:szCs w:val="32"/>
        </w:rPr>
        <w:t>　　　　　　　　　　　　　　　　</w:t>
      </w:r>
      <w:r>
        <w:rPr>
          <w:rFonts w:ascii="新宋体" w:cs="新宋体" w:eastAsia="新宋体" w:hAnsi="新宋体" w:hint="eastAsia"/>
          <w:szCs w:val="32"/>
        </w:rPr>
        <w:t>2025</w:t>
      </w:r>
      <w:r>
        <w:rPr>
          <w:rFonts w:ascii="新宋体" w:cs="新宋体" w:eastAsia="新宋体" w:hAnsi="新宋体" w:hint="eastAsia"/>
          <w:szCs w:val="32"/>
        </w:rPr>
        <w:t>年元月</w:t>
      </w:r>
      <w:r>
        <w:rPr>
          <w:rFonts w:ascii="新宋体" w:cs="新宋体" w:eastAsia="新宋体" w:hAnsi="新宋体" w:hint="eastAsia"/>
          <w:szCs w:val="32"/>
        </w:rPr>
        <w:t>1</w:t>
      </w:r>
      <w:r>
        <w:rPr>
          <w:rFonts w:ascii="新宋体" w:cs="新宋体" w:eastAsia="新宋体" w:hAnsi="新宋体" w:hint="eastAsia"/>
          <w:szCs w:val="32"/>
        </w:rPr>
        <w:t>８日</w:t>
      </w:r>
    </w:p>
    <w:p w14:paraId="27D47099">
      <w:pPr>
        <w:pStyle w:val="style0"/>
        <w:rPr>
          <w:rFonts w:ascii="宋体" w:eastAsia="宋体" w:hAnsi="宋体"/>
          <w:szCs w:val="32"/>
        </w:rPr>
      </w:pPr>
    </w:p>
    <w:p w14:paraId="C389D8E5">
      <w:pPr>
        <w:pStyle w:val="style0"/>
        <w:rPr/>
      </w:pPr>
    </w:p>
    <w:p w14:paraId="5FA236C6">
      <w:pPr>
        <w:pStyle w:val="style0"/>
        <w:rPr/>
      </w:pPr>
    </w:p>
    <w:p w14:paraId="6B9652ED">
      <w:pPr>
        <w:pStyle w:val="style0"/>
        <w:rPr/>
      </w:pPr>
    </w:p>
    <w:p w14:paraId="5DD5B808">
      <w:pPr>
        <w:pStyle w:val="style0"/>
        <w:rPr/>
      </w:pPr>
    </w:p>
    <w:p w14:paraId="F5213919">
      <w:pPr>
        <w:pStyle w:val="style0"/>
        <w:rPr/>
      </w:pPr>
    </w:p>
    <w:p w14:paraId="3436AAAB">
      <w:pPr>
        <w:pStyle w:val="style0"/>
        <w:spacing w:lineRule="exact" w:line="576"/>
        <w:rPr>
          <w:rFonts w:cs="仿宋_GB2312"/>
          <w:szCs w:val="32"/>
        </w:rPr>
      </w:pPr>
      <w:r>
        <w:rPr>
          <w:rFonts w:cs="仿宋_GB2312" w:hint="eastAsia"/>
          <w:szCs w:val="32"/>
        </w:rPr>
        <w:t>附：</w:t>
      </w:r>
    </w:p>
    <w:p w14:paraId="B7A9D208">
      <w:pPr>
        <w:pStyle w:val="style0"/>
        <w:spacing w:lineRule="exact" w:line="576"/>
        <w:jc w:val="center"/>
        <w:rPr>
          <w:rFonts w:cs="仿宋_GB2312"/>
          <w:b/>
          <w:bCs/>
          <w:szCs w:val="32"/>
        </w:rPr>
      </w:pPr>
      <w:r>
        <w:rPr>
          <w:rFonts w:cs="仿宋_GB2312" w:hint="eastAsia"/>
          <w:b/>
          <w:bCs/>
          <w:szCs w:val="32"/>
        </w:rPr>
        <w:t>“筑梦村超</w:t>
      </w:r>
      <w:r>
        <w:rPr>
          <w:rFonts w:cs="仿宋_GB2312" w:hint="eastAsia"/>
          <w:b/>
          <w:bCs/>
          <w:szCs w:val="32"/>
        </w:rPr>
        <w:t xml:space="preserve"> </w:t>
      </w:r>
      <w:r>
        <w:rPr>
          <w:rFonts w:cs="仿宋_GB2312" w:hint="eastAsia"/>
          <w:b/>
          <w:bCs/>
          <w:szCs w:val="32"/>
        </w:rPr>
        <w:t>泳动榕江“</w:t>
      </w:r>
      <w:r>
        <w:rPr>
          <w:rFonts w:cs="仿宋_GB2312" w:hint="eastAsia"/>
          <w:b/>
          <w:bCs/>
          <w:szCs w:val="32"/>
        </w:rPr>
        <w:t>2025</w:t>
      </w:r>
      <w:r>
        <w:rPr>
          <w:rFonts w:cs="仿宋_GB2312" w:hint="eastAsia"/>
          <w:b/>
          <w:bCs/>
          <w:szCs w:val="32"/>
        </w:rPr>
        <w:t>年榕江县“迎春游泳邀请赛”工作分工：</w:t>
      </w:r>
    </w:p>
    <w:p w14:paraId="E0177696">
      <w:pPr>
        <w:pStyle w:val="style0"/>
        <w:spacing w:lineRule="exact" w:line="576"/>
        <w:jc w:val="center"/>
        <w:rPr>
          <w:rFonts w:cs="仿宋_GB2312"/>
          <w:b/>
          <w:bCs/>
          <w:szCs w:val="32"/>
        </w:rPr>
      </w:pPr>
    </w:p>
    <w:p w14:paraId="A7A5361F">
      <w:pPr>
        <w:pStyle w:val="style0"/>
        <w:spacing w:lineRule="exact" w:line="576"/>
        <w:rPr>
          <w:rFonts w:cs="仿宋_GB2312"/>
          <w:szCs w:val="32"/>
        </w:rPr>
      </w:pPr>
      <w:r>
        <w:rPr>
          <w:rFonts w:cs="仿宋_GB2312" w:hint="eastAsia"/>
          <w:szCs w:val="32"/>
        </w:rPr>
        <w:t>1.</w:t>
      </w:r>
      <w:r>
        <w:rPr>
          <w:rFonts w:cs="仿宋_GB2312" w:hint="eastAsia"/>
          <w:szCs w:val="32"/>
        </w:rPr>
        <w:t>谭湘文负责全面协调工作。</w:t>
      </w:r>
    </w:p>
    <w:p w14:paraId="2554106A">
      <w:pPr>
        <w:pStyle w:val="style0"/>
        <w:spacing w:lineRule="exact" w:line="576"/>
        <w:rPr>
          <w:rFonts w:cs="仿宋_GB2312"/>
          <w:szCs w:val="32"/>
        </w:rPr>
      </w:pPr>
      <w:r>
        <w:rPr>
          <w:rFonts w:cs="仿宋_GB2312" w:hint="eastAsia"/>
          <w:szCs w:val="32"/>
        </w:rPr>
        <w:t>2.</w:t>
      </w:r>
      <w:r>
        <w:rPr>
          <w:rFonts w:cs="仿宋_GB2312" w:hint="eastAsia"/>
          <w:szCs w:val="32"/>
        </w:rPr>
        <w:t>贺水平负责</w:t>
      </w:r>
      <w:r>
        <w:rPr>
          <w:rFonts w:cs="仿宋_GB2312" w:hint="eastAsia"/>
          <w:szCs w:val="32"/>
          <w:lang w:eastAsia="zh-CN"/>
        </w:rPr>
        <w:t>本协会的组织及参与（作为东道主，需加强团队意识及竞技精神，友谊第一，比赛第二）。</w:t>
      </w:r>
    </w:p>
    <w:p w14:paraId="E4E7F6E3">
      <w:pPr>
        <w:pStyle w:val="style0"/>
        <w:spacing w:lineRule="exact" w:line="576"/>
        <w:rPr>
          <w:rFonts w:cs="仿宋_GB2312"/>
          <w:szCs w:val="32"/>
        </w:rPr>
      </w:pPr>
      <w:r>
        <w:rPr>
          <w:rFonts w:cs="仿宋_GB2312" w:hint="eastAsia"/>
          <w:szCs w:val="32"/>
        </w:rPr>
        <w:t>3.</w:t>
      </w:r>
      <w:r>
        <w:rPr>
          <w:rFonts w:cs="仿宋_GB2312" w:hint="eastAsia"/>
          <w:szCs w:val="32"/>
        </w:rPr>
        <w:t>张俊（杨绍兰、张光林、张贞、刘虹、邬学萍、程荣、廖林青、申明月、陈昌艳、黄秋菊、朱俊等临时喊到的相关人员）负责后勤、接待工作。</w:t>
      </w:r>
    </w:p>
    <w:p w14:paraId="7671ED90">
      <w:pPr>
        <w:pStyle w:val="style0"/>
        <w:spacing w:lineRule="exact" w:line="576"/>
        <w:rPr>
          <w:rFonts w:cs="仿宋_GB2312"/>
          <w:szCs w:val="32"/>
        </w:rPr>
      </w:pPr>
      <w:r>
        <w:rPr>
          <w:rFonts w:cs="仿宋_GB2312" w:hint="eastAsia"/>
          <w:szCs w:val="32"/>
        </w:rPr>
        <w:t>4.</w:t>
      </w:r>
      <w:r>
        <w:rPr>
          <w:rFonts w:cs="仿宋_GB2312" w:hint="eastAsia"/>
          <w:szCs w:val="32"/>
        </w:rPr>
        <w:t>全勇负责检录、场地布置。</w:t>
      </w:r>
    </w:p>
    <w:p w14:paraId="2275B5A9">
      <w:pPr>
        <w:pStyle w:val="style0"/>
        <w:spacing w:lineRule="exact" w:line="576"/>
        <w:rPr>
          <w:rFonts w:cs="仿宋_GB2312"/>
          <w:szCs w:val="32"/>
        </w:rPr>
      </w:pPr>
      <w:r>
        <w:rPr>
          <w:rFonts w:cs="仿宋_GB2312" w:hint="eastAsia"/>
          <w:szCs w:val="32"/>
        </w:rPr>
        <w:t>5.</w:t>
      </w:r>
      <w:r>
        <w:rPr>
          <w:rFonts w:cs="仿宋_GB2312" w:hint="eastAsia"/>
          <w:szCs w:val="32"/>
        </w:rPr>
        <w:t>白明勇负责裁判工作。</w:t>
      </w:r>
    </w:p>
    <w:p w14:paraId="CE973DF8">
      <w:pPr>
        <w:pStyle w:val="style0"/>
        <w:spacing w:lineRule="exact" w:line="576"/>
        <w:rPr>
          <w:rFonts w:cs="仿宋_GB2312"/>
          <w:szCs w:val="32"/>
        </w:rPr>
      </w:pPr>
      <w:r>
        <w:rPr>
          <w:rFonts w:cs="仿宋_GB2312" w:hint="eastAsia"/>
          <w:szCs w:val="32"/>
        </w:rPr>
        <w:t>6.</w:t>
      </w:r>
      <w:r>
        <w:rPr>
          <w:rFonts w:cs="仿宋_GB2312" w:hint="eastAsia"/>
          <w:szCs w:val="32"/>
        </w:rPr>
        <w:t>钟元源负责报名、保险、秩序册的制定。</w:t>
      </w:r>
    </w:p>
    <w:p w14:paraId="CCF3E4C3">
      <w:pPr>
        <w:pStyle w:val="style0"/>
        <w:spacing w:lineRule="exact" w:line="576"/>
        <w:rPr>
          <w:rFonts w:cs="仿宋_GB2312"/>
          <w:szCs w:val="32"/>
        </w:rPr>
      </w:pPr>
      <w:r>
        <w:rPr>
          <w:rFonts w:cs="仿宋_GB2312" w:hint="eastAsia"/>
          <w:szCs w:val="32"/>
        </w:rPr>
        <w:t>7.</w:t>
      </w:r>
      <w:r>
        <w:rPr>
          <w:rFonts w:cs="仿宋_GB2312" w:hint="eastAsia"/>
          <w:szCs w:val="32"/>
        </w:rPr>
        <w:t>张禹负责安全、救生工作。</w:t>
      </w:r>
    </w:p>
    <w:p w14:paraId="4DC4469F">
      <w:pPr>
        <w:pStyle w:val="style0"/>
        <w:spacing w:lineRule="exact" w:line="576"/>
        <w:rPr>
          <w:rFonts w:cs="仿宋_GB2312"/>
          <w:szCs w:val="32"/>
        </w:rPr>
      </w:pPr>
      <w:r>
        <w:rPr>
          <w:rFonts w:cs="仿宋_GB2312" w:hint="eastAsia"/>
          <w:szCs w:val="32"/>
        </w:rPr>
        <w:t>8.</w:t>
      </w:r>
      <w:r>
        <w:rPr>
          <w:rFonts w:cs="仿宋_GB2312" w:hint="eastAsia"/>
          <w:szCs w:val="32"/>
        </w:rPr>
        <w:t>张禹、白明勇，负责工作总结、工作简报。</w:t>
      </w:r>
    </w:p>
    <w:p w14:paraId="60D2C4A7">
      <w:pPr>
        <w:pStyle w:val="style0"/>
        <w:spacing w:lineRule="exact" w:line="576"/>
        <w:rPr>
          <w:rFonts w:cs="仿宋_GB2312"/>
          <w:szCs w:val="32"/>
        </w:rPr>
      </w:pPr>
      <w:r>
        <w:rPr>
          <w:rFonts w:cs="仿宋_GB2312" w:hint="eastAsia"/>
          <w:szCs w:val="32"/>
        </w:rPr>
        <w:t>9.</w:t>
      </w:r>
      <w:r>
        <w:rPr>
          <w:rFonts w:cs="仿宋_GB2312" w:hint="eastAsia"/>
          <w:szCs w:val="32"/>
        </w:rPr>
        <w:t>张登奎（陈刚、周海云）负责联系融媒体、摄影、宣传报道工作。</w:t>
      </w:r>
    </w:p>
    <w:p w14:paraId="1E469FCE">
      <w:pPr>
        <w:pStyle w:val="style0"/>
        <w:spacing w:lineRule="exact" w:line="576"/>
        <w:rPr>
          <w:rFonts w:cs="仿宋_GB2312"/>
          <w:szCs w:val="32"/>
        </w:rPr>
      </w:pPr>
      <w:r>
        <w:rPr>
          <w:rFonts w:cs="仿宋_GB2312" w:hint="eastAsia"/>
          <w:szCs w:val="32"/>
        </w:rPr>
        <w:t>10</w:t>
      </w:r>
      <w:r>
        <w:rPr>
          <w:rFonts w:cs="仿宋_GB2312" w:hint="eastAsia"/>
          <w:szCs w:val="32"/>
        </w:rPr>
        <w:t>、徐善勍负责整个活动的医疗保障相关工作。</w:t>
      </w:r>
    </w:p>
    <w:p w14:paraId="209443A5">
      <w:pPr>
        <w:pStyle w:val="style0"/>
        <w:ind w:firstLine="320" w:firstLineChars="100"/>
        <w:jc w:val="left"/>
        <w:rPr>
          <w:rFonts w:ascii="宋体" w:cs="黑体" w:eastAsia="宋体" w:hAnsi="宋体"/>
          <w:szCs w:val="32"/>
        </w:rPr>
      </w:pPr>
    </w:p>
    <w:p w14:paraId="64901AC8">
      <w:pPr>
        <w:pStyle w:val="style0"/>
        <w:rPr>
          <w:rFonts w:ascii="宋体" w:eastAsia="宋体" w:hAnsi="宋体"/>
          <w:szCs w:val="32"/>
        </w:rPr>
      </w:pPr>
      <w:r>
        <w:rPr>
          <w:rFonts w:ascii="宋体" w:eastAsia="宋体" w:hAnsi="宋体" w:hint="eastAsia"/>
          <w:szCs w:val="32"/>
        </w:rPr>
        <w:t>热烈欢迎周边县市泳协泳友到贵州村超榕江传经送宝！</w:t>
      </w:r>
    </w:p>
    <w:p w14:paraId="C159146F">
      <w:pPr>
        <w:pStyle w:val="style0"/>
        <w:rPr/>
      </w:pPr>
    </w:p>
    <w:p w14:paraId="9633A3DF">
      <w:pPr>
        <w:pStyle w:val="style0"/>
        <w:rPr/>
      </w:pPr>
    </w:p>
    <w:p w14:paraId="FCE55E64">
      <w:pPr>
        <w:pStyle w:val="style0"/>
        <w:rPr/>
      </w:pPr>
    </w:p>
    <w:p w14:paraId="1D234A4A">
      <w:pPr>
        <w:pStyle w:val="style0"/>
        <w:rPr/>
      </w:pPr>
    </w:p>
    <w:p w14:paraId="4B7EADC9">
      <w:pPr>
        <w:pStyle w:val="style0"/>
        <w:jc w:val="left"/>
        <w:rPr>
          <w:rFonts w:ascii="黑体" w:cs="黑体" w:eastAsia="黑体" w:hAnsi="黑体"/>
          <w:color w:val="000000"/>
          <w:szCs w:val="32"/>
        </w:rPr>
        <w:sectPr>
          <w:pgSz w:w="11906" w:h="16838" w:orient="portrait"/>
          <w:pgMar w:top="1440" w:right="1800" w:bottom="1440" w:left="1800" w:header="851" w:footer="992" w:gutter="0"/>
          <w:cols w:space="425"/>
          <w:docGrid w:type="lines" w:linePitch="312"/>
        </w:sectPr>
      </w:pPr>
    </w:p>
    <w:p w14:paraId="672D0C54">
      <w:pPr>
        <w:pStyle w:val="style0"/>
        <w:jc w:val="left"/>
        <w:rPr>
          <w:rFonts w:ascii="黑体" w:cs="黑体" w:eastAsia="黑体" w:hAnsi="黑体"/>
          <w:color w:val="000000"/>
          <w:szCs w:val="32"/>
        </w:rPr>
      </w:pPr>
      <w:r>
        <w:rPr>
          <w:rFonts w:ascii="黑体" w:cs="黑体" w:eastAsia="黑体" w:hAnsi="黑体" w:hint="eastAsia"/>
          <w:color w:val="000000"/>
          <w:szCs w:val="32"/>
        </w:rPr>
        <w:t>附件</w:t>
      </w:r>
      <w:r>
        <w:rPr>
          <w:rFonts w:ascii="黑体" w:cs="黑体" w:eastAsia="黑体" w:hAnsi="黑体" w:hint="eastAsia"/>
          <w:color w:val="000000"/>
          <w:szCs w:val="32"/>
        </w:rPr>
        <w:t>1</w:t>
      </w:r>
    </w:p>
    <w:p w14:paraId="987FF979">
      <w:pPr>
        <w:pStyle w:val="style0"/>
        <w:jc w:val="center"/>
        <w:rPr>
          <w:rFonts w:ascii="方正小标宋简体" w:cs="方正小标宋简体" w:eastAsia="方正小标宋简体" w:hAnsi="方正小标宋简体" w:hint="eastAsia"/>
          <w:color w:val="000000"/>
          <w:sz w:val="30"/>
          <w:szCs w:val="30"/>
        </w:rPr>
      </w:pPr>
      <w:r>
        <w:rPr>
          <w:rFonts w:ascii="方正小标宋简体" w:cs="方正小标宋简体" w:eastAsia="方正小标宋简体" w:hAnsi="方正小标宋简体" w:hint="eastAsia"/>
          <w:color w:val="000000"/>
          <w:sz w:val="30"/>
          <w:szCs w:val="30"/>
        </w:rPr>
        <w:t>榕江县第二届冬泳比赛报名表（青年</w:t>
      </w:r>
      <w:r>
        <w:rPr>
          <w:rFonts w:ascii="方正小标宋简体" w:cs="方正小标宋简体" w:eastAsia="方正小标宋简体" w:hAnsi="方正小标宋简体" w:hint="eastAsia"/>
          <w:color w:val="000000"/>
          <w:sz w:val="30"/>
          <w:szCs w:val="30"/>
        </w:rPr>
        <w:t>18</w:t>
      </w:r>
      <w:r>
        <w:rPr>
          <w:rFonts w:ascii="方正小标宋简体" w:cs="方正小标宋简体" w:eastAsia="方正小标宋简体" w:hAnsi="方正小标宋简体" w:hint="eastAsia"/>
          <w:color w:val="000000"/>
          <w:sz w:val="30"/>
          <w:szCs w:val="30"/>
        </w:rPr>
        <w:t>－－</w:t>
      </w:r>
      <w:r>
        <w:rPr>
          <w:rFonts w:ascii="方正小标宋简体" w:cs="方正小标宋简体" w:eastAsia="方正小标宋简体" w:hAnsi="方正小标宋简体" w:hint="eastAsia"/>
          <w:color w:val="000000"/>
          <w:sz w:val="30"/>
          <w:szCs w:val="30"/>
        </w:rPr>
        <w:t>39</w:t>
      </w:r>
      <w:r>
        <w:rPr>
          <w:rFonts w:ascii="方正小标宋简体" w:cs="方正小标宋简体" w:eastAsia="方正小标宋简体" w:hAnsi="方正小标宋简体" w:hint="eastAsia"/>
          <w:color w:val="000000"/>
          <w:sz w:val="30"/>
          <w:szCs w:val="30"/>
        </w:rPr>
        <w:t>岁组）</w:t>
      </w:r>
    </w:p>
    <w:p w14:paraId="E0425AC7">
      <w:pPr>
        <w:pStyle w:val="style0"/>
        <w:ind w:firstLine="1600" w:firstLineChars="500"/>
        <w:jc w:val="left"/>
        <w:rPr>
          <w:rFonts w:ascii="仿宋_GB2312" w:cs="仿宋_GB2312" w:hAnsi="仿宋_GB2312"/>
          <w:color w:val="000000"/>
          <w:szCs w:val="32"/>
        </w:rPr>
      </w:pPr>
      <w:r>
        <w:rPr>
          <w:rFonts w:ascii="仿宋_GB2312" w:cs="仿宋_GB2312" w:hAnsi="仿宋_GB2312" w:hint="eastAsia"/>
          <w:color w:val="000000"/>
          <w:szCs w:val="32"/>
        </w:rPr>
        <w:t>单位：                    领队：                  教练员：</w:t>
      </w:r>
    </w:p>
    <w:tbl>
      <w:tblPr>
        <w:tblStyle w:val="style154"/>
        <w:tblW w:w="12990" w:type="dxa"/>
        <w:jc w:val="center"/>
        <w:tblLayout w:type="fixed"/>
        <w:tblLook w:val="04A0" w:firstRow="1" w:lastRow="0" w:firstColumn="1" w:lastColumn="0" w:noHBand="0" w:noVBand="1"/>
      </w:tblPr>
      <w:tblGrid>
        <w:gridCol w:w="838"/>
        <w:gridCol w:w="1174"/>
        <w:gridCol w:w="1622"/>
        <w:gridCol w:w="807"/>
        <w:gridCol w:w="934"/>
        <w:gridCol w:w="1484"/>
        <w:gridCol w:w="982"/>
        <w:gridCol w:w="1009"/>
        <w:gridCol w:w="954"/>
        <w:gridCol w:w="968"/>
        <w:gridCol w:w="1119"/>
        <w:gridCol w:w="1099"/>
      </w:tblGrid>
      <w:tr w14:paraId="1EB6E07A">
        <w:trPr>
          <w:trHeight w:val="382" w:hRule="atLeast"/>
          <w:jc w:val="center"/>
        </w:trPr>
        <w:tc>
          <w:tcPr>
            <w:tcW w:w="838" w:type="dxa"/>
            <w:tcBorders/>
          </w:tcPr>
          <w:p w14:paraId="4A213D82">
            <w:pPr>
              <w:pStyle w:val="style0"/>
              <w:jc w:val="center"/>
              <w:rPr>
                <w:rFonts w:ascii="仿宋_GB2312" w:cs="仿宋_GB2312" w:hAnsi="仿宋_GB2312"/>
                <w:b/>
                <w:bCs/>
                <w:color w:val="000000"/>
                <w:kern w:val="0"/>
                <w:sz w:val="28"/>
                <w:szCs w:val="28"/>
              </w:rPr>
            </w:pPr>
            <w:r>
              <w:rPr>
                <w:rFonts w:ascii="仿宋_GB2312" w:cs="仿宋_GB2312" w:hAnsi="仿宋_GB2312" w:hint="eastAsia"/>
                <w:b/>
                <w:bCs/>
                <w:color w:val="000000"/>
                <w:kern w:val="0"/>
                <w:sz w:val="28"/>
                <w:szCs w:val="28"/>
              </w:rPr>
              <w:t>序号</w:t>
            </w:r>
          </w:p>
        </w:tc>
        <w:tc>
          <w:tcPr>
            <w:tcW w:w="1174" w:type="dxa"/>
            <w:tcBorders/>
          </w:tcPr>
          <w:p w14:paraId="A35614AE">
            <w:pPr>
              <w:pStyle w:val="style0"/>
              <w:ind w:left="140" w:hanging="140" w:hangingChars="50"/>
              <w:jc w:val="center"/>
              <w:rPr>
                <w:rFonts w:ascii="仿宋_GB2312" w:cs="仿宋_GB2312" w:hAnsi="仿宋_GB2312"/>
                <w:b/>
                <w:bCs/>
                <w:color w:val="000000"/>
                <w:kern w:val="0"/>
                <w:sz w:val="28"/>
                <w:szCs w:val="28"/>
              </w:rPr>
            </w:pPr>
            <w:r>
              <w:rPr>
                <w:rFonts w:ascii="仿宋_GB2312" w:cs="仿宋_GB2312" w:hAnsi="仿宋_GB2312" w:hint="eastAsia"/>
                <w:b/>
                <w:bCs/>
                <w:color w:val="000000"/>
                <w:kern w:val="0"/>
                <w:sz w:val="28"/>
                <w:szCs w:val="28"/>
              </w:rPr>
              <w:t>年龄组</w:t>
            </w:r>
          </w:p>
        </w:tc>
        <w:tc>
          <w:tcPr>
            <w:tcW w:w="1622" w:type="dxa"/>
            <w:tcBorders/>
          </w:tcPr>
          <w:p w14:paraId="5422F639">
            <w:pPr>
              <w:pStyle w:val="style0"/>
              <w:jc w:val="center"/>
              <w:rPr>
                <w:rFonts w:ascii="仿宋_GB2312" w:cs="仿宋_GB2312" w:hAnsi="仿宋_GB2312"/>
                <w:b/>
                <w:bCs/>
                <w:color w:val="000000"/>
                <w:kern w:val="0"/>
                <w:sz w:val="28"/>
                <w:szCs w:val="28"/>
              </w:rPr>
            </w:pPr>
            <w:r>
              <w:rPr>
                <w:rFonts w:ascii="仿宋_GB2312" w:cs="仿宋_GB2312" w:hAnsi="仿宋_GB2312" w:hint="eastAsia"/>
                <w:b/>
                <w:bCs/>
                <w:color w:val="000000"/>
                <w:kern w:val="0"/>
                <w:sz w:val="28"/>
                <w:szCs w:val="28"/>
              </w:rPr>
              <w:t>姓名</w:t>
            </w:r>
          </w:p>
        </w:tc>
        <w:tc>
          <w:tcPr>
            <w:tcW w:w="807" w:type="dxa"/>
            <w:tcBorders/>
          </w:tcPr>
          <w:p w14:paraId="53410784">
            <w:pPr>
              <w:pStyle w:val="style0"/>
              <w:jc w:val="center"/>
              <w:rPr>
                <w:rFonts w:ascii="仿宋_GB2312" w:cs="仿宋_GB2312" w:hAnsi="仿宋_GB2312"/>
                <w:b/>
                <w:bCs/>
                <w:color w:val="000000"/>
                <w:kern w:val="0"/>
                <w:sz w:val="28"/>
                <w:szCs w:val="28"/>
              </w:rPr>
            </w:pPr>
            <w:r>
              <w:rPr>
                <w:rFonts w:ascii="仿宋_GB2312" w:cs="仿宋_GB2312" w:hAnsi="仿宋_GB2312" w:hint="eastAsia"/>
                <w:b/>
                <w:bCs/>
                <w:color w:val="000000"/>
                <w:kern w:val="0"/>
                <w:sz w:val="28"/>
                <w:szCs w:val="28"/>
              </w:rPr>
              <w:t>性别</w:t>
            </w:r>
          </w:p>
        </w:tc>
        <w:tc>
          <w:tcPr>
            <w:tcW w:w="934" w:type="dxa"/>
            <w:tcBorders/>
          </w:tcPr>
          <w:p w14:paraId="75D3E937">
            <w:pPr>
              <w:pStyle w:val="style0"/>
              <w:jc w:val="center"/>
              <w:rPr>
                <w:rFonts w:ascii="仿宋_GB2312" w:cs="仿宋_GB2312" w:hAnsi="仿宋_GB2312"/>
                <w:b/>
                <w:bCs/>
                <w:color w:val="000000"/>
                <w:kern w:val="0"/>
                <w:sz w:val="28"/>
                <w:szCs w:val="28"/>
              </w:rPr>
            </w:pPr>
            <w:r>
              <w:rPr>
                <w:rFonts w:ascii="仿宋_GB2312" w:cs="仿宋_GB2312" w:hAnsi="仿宋_GB2312" w:hint="eastAsia"/>
                <w:b/>
                <w:bCs/>
                <w:color w:val="000000"/>
                <w:kern w:val="0"/>
                <w:sz w:val="28"/>
                <w:szCs w:val="28"/>
              </w:rPr>
              <w:t>年龄</w:t>
            </w:r>
          </w:p>
        </w:tc>
        <w:tc>
          <w:tcPr>
            <w:tcW w:w="1484" w:type="dxa"/>
            <w:tcBorders/>
          </w:tcPr>
          <w:p w14:paraId="DFC42461">
            <w:pPr>
              <w:pStyle w:val="style0"/>
              <w:jc w:val="center"/>
              <w:rPr>
                <w:rFonts w:ascii="仿宋_GB2312" w:cs="仿宋_GB2312" w:hAnsi="仿宋_GB2312"/>
                <w:b/>
                <w:bCs/>
                <w:color w:val="000000"/>
                <w:kern w:val="0"/>
                <w:sz w:val="28"/>
                <w:szCs w:val="28"/>
              </w:rPr>
            </w:pPr>
            <w:r>
              <w:rPr>
                <w:rFonts w:ascii="仿宋_GB2312" w:cs="仿宋_GB2312" w:hAnsi="仿宋_GB2312" w:hint="eastAsia"/>
                <w:b/>
                <w:bCs/>
                <w:color w:val="000000"/>
                <w:kern w:val="0"/>
                <w:sz w:val="28"/>
                <w:szCs w:val="28"/>
              </w:rPr>
              <w:t>出生年月</w:t>
            </w:r>
          </w:p>
        </w:tc>
        <w:tc>
          <w:tcPr>
            <w:tcW w:w="982" w:type="dxa"/>
            <w:tcBorders/>
          </w:tcPr>
          <w:p w14:paraId="83661301">
            <w:pPr>
              <w:pStyle w:val="style0"/>
              <w:ind w:left="280" w:hanging="280" w:hangingChars="100"/>
              <w:jc w:val="center"/>
              <w:rPr>
                <w:rFonts w:ascii="仿宋_GB2312" w:cs="仿宋_GB2312" w:hAnsi="仿宋_GB2312"/>
                <w:b/>
                <w:bCs/>
                <w:color w:val="000000"/>
                <w:kern w:val="0"/>
                <w:sz w:val="28"/>
                <w:szCs w:val="28"/>
              </w:rPr>
            </w:pPr>
            <w:r>
              <w:rPr>
                <w:rFonts w:ascii="仿宋_GB2312" w:cs="仿宋_GB2312" w:hAnsi="仿宋_GB2312" w:hint="eastAsia"/>
                <w:b/>
                <w:bCs/>
                <w:color w:val="000000"/>
                <w:kern w:val="0"/>
                <w:sz w:val="28"/>
                <w:szCs w:val="28"/>
              </w:rPr>
              <w:t>50</w:t>
            </w:r>
            <w:r>
              <w:rPr>
                <w:rFonts w:ascii="仿宋_GB2312" w:cs="仿宋_GB2312" w:hAnsi="仿宋_GB2312" w:hint="eastAsia"/>
                <w:b/>
                <w:bCs/>
                <w:color w:val="000000"/>
                <w:kern w:val="0"/>
                <w:sz w:val="28"/>
                <w:szCs w:val="28"/>
              </w:rPr>
              <w:t>自</w:t>
            </w:r>
          </w:p>
        </w:tc>
        <w:tc>
          <w:tcPr>
            <w:tcW w:w="1009" w:type="dxa"/>
            <w:tcBorders/>
          </w:tcPr>
          <w:p w14:paraId="BF4609B2">
            <w:pPr>
              <w:pStyle w:val="style0"/>
              <w:ind w:left="280" w:hanging="280" w:hangingChars="100"/>
              <w:jc w:val="center"/>
              <w:rPr>
                <w:rFonts w:ascii="仿宋_GB2312" w:cs="仿宋_GB2312" w:hAnsi="仿宋_GB2312"/>
                <w:b/>
                <w:bCs/>
                <w:color w:val="000000"/>
                <w:kern w:val="0"/>
                <w:sz w:val="28"/>
                <w:szCs w:val="28"/>
              </w:rPr>
            </w:pPr>
            <w:r>
              <w:rPr>
                <w:rFonts w:ascii="仿宋_GB2312" w:cs="仿宋_GB2312" w:hAnsi="仿宋_GB2312" w:hint="eastAsia"/>
                <w:b/>
                <w:bCs/>
                <w:color w:val="000000"/>
                <w:kern w:val="0"/>
                <w:sz w:val="28"/>
                <w:szCs w:val="28"/>
              </w:rPr>
              <w:t>50</w:t>
            </w:r>
            <w:r>
              <w:rPr>
                <w:rFonts w:ascii="仿宋_GB2312" w:cs="仿宋_GB2312" w:hAnsi="仿宋_GB2312" w:hint="eastAsia"/>
                <w:b/>
                <w:bCs/>
                <w:color w:val="000000"/>
                <w:kern w:val="0"/>
                <w:sz w:val="28"/>
                <w:szCs w:val="28"/>
              </w:rPr>
              <w:t>蛙</w:t>
            </w:r>
          </w:p>
        </w:tc>
        <w:tc>
          <w:tcPr>
            <w:tcW w:w="954" w:type="dxa"/>
            <w:tcBorders/>
            <w:vAlign w:val="center"/>
          </w:tcPr>
          <w:p w14:paraId="7F73A617">
            <w:pPr>
              <w:pStyle w:val="style0"/>
              <w:ind w:left="120" w:hanging="120" w:hangingChars="50"/>
              <w:jc w:val="center"/>
              <w:rPr>
                <w:rFonts w:ascii="仿宋_GB2312" w:cs="仿宋_GB2312" w:hAnsi="仿宋_GB2312"/>
                <w:b/>
                <w:bCs/>
                <w:color w:val="000000"/>
                <w:kern w:val="0"/>
                <w:sz w:val="24"/>
                <w:szCs w:val="24"/>
              </w:rPr>
            </w:pPr>
            <w:r>
              <w:rPr>
                <w:rFonts w:ascii="仿宋_GB2312" w:cs="仿宋_GB2312" w:hAnsi="仿宋_GB2312" w:hint="eastAsia"/>
                <w:b/>
                <w:bCs/>
                <w:color w:val="000000"/>
                <w:kern w:val="0"/>
                <w:sz w:val="24"/>
                <w:szCs w:val="20"/>
              </w:rPr>
              <w:t>100</w:t>
            </w:r>
            <w:r>
              <w:rPr>
                <w:rFonts w:ascii="仿宋_GB2312" w:cs="仿宋_GB2312" w:hAnsi="仿宋_GB2312" w:hint="eastAsia"/>
                <w:b/>
                <w:bCs/>
                <w:color w:val="000000"/>
                <w:kern w:val="0"/>
                <w:sz w:val="24"/>
                <w:szCs w:val="20"/>
              </w:rPr>
              <w:t>蛙</w:t>
            </w:r>
          </w:p>
        </w:tc>
        <w:tc>
          <w:tcPr>
            <w:tcW w:w="968" w:type="dxa"/>
            <w:tcBorders/>
            <w:vAlign w:val="center"/>
          </w:tcPr>
          <w:p w14:paraId="B443A0DE">
            <w:pPr>
              <w:pStyle w:val="style0"/>
              <w:ind w:left="120" w:hanging="120" w:hangingChars="50"/>
              <w:jc w:val="center"/>
              <w:rPr>
                <w:rFonts w:ascii="仿宋_GB2312" w:cs="仿宋_GB2312" w:hAnsi="仿宋_GB2312"/>
                <w:b/>
                <w:bCs/>
                <w:color w:val="000000"/>
                <w:kern w:val="0"/>
                <w:sz w:val="24"/>
                <w:szCs w:val="24"/>
              </w:rPr>
            </w:pPr>
            <w:r>
              <w:rPr>
                <w:rFonts w:ascii="仿宋_GB2312" w:cs="仿宋_GB2312" w:hAnsi="仿宋_GB2312" w:hint="eastAsia"/>
                <w:b/>
                <w:bCs/>
                <w:color w:val="000000"/>
                <w:kern w:val="0"/>
                <w:sz w:val="24"/>
                <w:szCs w:val="20"/>
              </w:rPr>
              <w:t>100</w:t>
            </w:r>
            <w:r>
              <w:rPr>
                <w:rFonts w:ascii="仿宋_GB2312" w:cs="仿宋_GB2312" w:hAnsi="仿宋_GB2312" w:hint="eastAsia"/>
                <w:b/>
                <w:bCs/>
                <w:color w:val="000000"/>
                <w:kern w:val="0"/>
                <w:sz w:val="24"/>
                <w:szCs w:val="20"/>
              </w:rPr>
              <w:t>自</w:t>
            </w:r>
          </w:p>
        </w:tc>
        <w:tc>
          <w:tcPr>
            <w:tcW w:w="1119" w:type="dxa"/>
            <w:tcBorders/>
          </w:tcPr>
          <w:p w14:paraId="74D8009D">
            <w:pPr>
              <w:pStyle w:val="style0"/>
              <w:ind w:left="120" w:hanging="120" w:hangingChars="50"/>
              <w:jc w:val="center"/>
              <w:rPr>
                <w:rFonts w:ascii="仿宋_GB2312" w:cs="仿宋_GB2312" w:hAnsi="仿宋_GB2312"/>
                <w:b/>
                <w:bCs/>
                <w:color w:val="000000"/>
                <w:kern w:val="0"/>
                <w:sz w:val="24"/>
                <w:szCs w:val="20"/>
              </w:rPr>
            </w:pPr>
            <w:r>
              <w:rPr>
                <w:rFonts w:ascii="仿宋_GB2312" w:cs="仿宋_GB2312" w:hAnsi="仿宋_GB2312" w:hint="eastAsia"/>
                <w:b/>
                <w:bCs/>
                <w:color w:val="000000"/>
                <w:kern w:val="0"/>
                <w:sz w:val="24"/>
                <w:szCs w:val="20"/>
              </w:rPr>
              <w:t>8</w:t>
            </w:r>
            <w:r>
              <w:rPr>
                <w:rFonts w:ascii="仿宋_GB2312" w:cs="仿宋_GB2312" w:hAnsi="仿宋_GB2312" w:hint="eastAsia"/>
                <w:b/>
                <w:bCs/>
                <w:color w:val="000000"/>
                <w:kern w:val="0"/>
                <w:sz w:val="24"/>
                <w:szCs w:val="20"/>
              </w:rPr>
              <w:t>×</w:t>
            </w:r>
            <w:r>
              <w:rPr>
                <w:rFonts w:ascii="仿宋_GB2312" w:cs="仿宋_GB2312" w:hAnsi="仿宋_GB2312" w:hint="eastAsia"/>
                <w:b/>
                <w:bCs/>
                <w:color w:val="000000"/>
                <w:kern w:val="0"/>
                <w:sz w:val="24"/>
                <w:szCs w:val="20"/>
              </w:rPr>
              <w:t>50</w:t>
            </w:r>
            <w:r>
              <w:rPr>
                <w:rFonts w:ascii="仿宋_GB2312" w:cs="仿宋_GB2312" w:hAnsi="仿宋_GB2312" w:hint="eastAsia"/>
                <w:b/>
                <w:bCs/>
                <w:color w:val="000000"/>
                <w:kern w:val="0"/>
                <w:sz w:val="24"/>
                <w:szCs w:val="20"/>
              </w:rPr>
              <w:t>划船接力</w:t>
            </w:r>
          </w:p>
        </w:tc>
        <w:tc>
          <w:tcPr>
            <w:tcW w:w="1099" w:type="dxa"/>
            <w:tcBorders/>
          </w:tcPr>
          <w:p w14:paraId="60AC8549">
            <w:pPr>
              <w:pStyle w:val="style0"/>
              <w:jc w:val="center"/>
              <w:rPr>
                <w:rFonts w:ascii="仿宋_GB2312" w:cs="仿宋_GB2312" w:hAnsi="仿宋_GB2312"/>
                <w:b/>
                <w:bCs/>
                <w:color w:val="000000"/>
                <w:kern w:val="0"/>
                <w:sz w:val="18"/>
                <w:szCs w:val="18"/>
              </w:rPr>
            </w:pPr>
            <w:r>
              <w:rPr>
                <w:rFonts w:ascii="仿宋_GB2312" w:cs="仿宋_GB2312" w:hAnsi="仿宋_GB2312" w:hint="eastAsia"/>
                <w:b/>
                <w:bCs/>
                <w:color w:val="000000"/>
                <w:kern w:val="0"/>
                <w:sz w:val="24"/>
                <w:szCs w:val="20"/>
              </w:rPr>
              <w:t>8</w:t>
            </w:r>
            <w:r>
              <w:rPr>
                <w:rFonts w:ascii="仿宋_GB2312" w:cs="仿宋_GB2312" w:hAnsi="仿宋_GB2312" w:hint="eastAsia"/>
                <w:b/>
                <w:bCs/>
                <w:color w:val="000000"/>
                <w:kern w:val="0"/>
                <w:sz w:val="24"/>
                <w:szCs w:val="20"/>
              </w:rPr>
              <w:t>×</w:t>
            </w:r>
            <w:r>
              <w:rPr>
                <w:rFonts w:ascii="仿宋_GB2312" w:cs="仿宋_GB2312" w:hAnsi="仿宋_GB2312" w:hint="eastAsia"/>
                <w:b/>
                <w:bCs/>
                <w:color w:val="000000"/>
                <w:kern w:val="0"/>
                <w:sz w:val="24"/>
                <w:szCs w:val="20"/>
              </w:rPr>
              <w:t>50</w:t>
            </w:r>
            <w:r>
              <w:rPr>
                <w:rFonts w:ascii="仿宋_GB2312" w:cs="仿宋_GB2312" w:hAnsi="仿宋_GB2312" w:hint="eastAsia"/>
                <w:b/>
                <w:bCs/>
                <w:color w:val="000000"/>
                <w:kern w:val="0"/>
                <w:sz w:val="24"/>
                <w:szCs w:val="20"/>
              </w:rPr>
              <w:t>米接力</w:t>
            </w:r>
          </w:p>
        </w:tc>
      </w:tr>
      <w:tr w14:paraId="4CD8F01C">
        <w:tblPrEx/>
        <w:trPr>
          <w:trHeight w:val="585" w:hRule="atLeast"/>
          <w:jc w:val="center"/>
        </w:trPr>
        <w:tc>
          <w:tcPr>
            <w:tcW w:w="838" w:type="dxa"/>
            <w:tcBorders/>
          </w:tcPr>
          <w:p w14:paraId="E3991C57">
            <w:pPr>
              <w:pStyle w:val="style0"/>
              <w:jc w:val="center"/>
              <w:rPr>
                <w:rFonts w:ascii="仿宋_GB2312" w:cs="仿宋_GB2312" w:hAnsi="仿宋_GB2312"/>
                <w:color w:val="000000"/>
                <w:kern w:val="0"/>
                <w:sz w:val="28"/>
                <w:szCs w:val="28"/>
              </w:rPr>
            </w:pPr>
            <w:r>
              <w:rPr>
                <w:rFonts w:ascii="仿宋_GB2312" w:cs="仿宋_GB2312" w:hAnsi="仿宋_GB2312" w:hint="eastAsia"/>
                <w:color w:val="000000"/>
                <w:kern w:val="0"/>
                <w:sz w:val="28"/>
                <w:szCs w:val="28"/>
              </w:rPr>
              <w:t>1</w:t>
            </w:r>
          </w:p>
        </w:tc>
        <w:tc>
          <w:tcPr>
            <w:tcW w:w="1174" w:type="dxa"/>
            <w:tcBorders/>
          </w:tcPr>
          <w:p w14:paraId="32119957">
            <w:pPr>
              <w:pStyle w:val="style0"/>
              <w:rPr>
                <w:rFonts w:ascii="仿宋_GB2312" w:cs="仿宋_GB2312" w:hAnsi="仿宋_GB2312"/>
                <w:color w:val="000000"/>
                <w:kern w:val="0"/>
                <w:sz w:val="28"/>
                <w:szCs w:val="28"/>
              </w:rPr>
            </w:pPr>
            <w:r>
              <w:rPr>
                <w:rFonts w:ascii="仿宋_GB2312" w:cs="仿宋_GB2312" w:hAnsi="仿宋_GB2312" w:hint="eastAsia"/>
                <w:color w:val="000000"/>
                <w:kern w:val="0"/>
                <w:sz w:val="28"/>
                <w:szCs w:val="28"/>
              </w:rPr>
              <w:t>青年组</w:t>
            </w:r>
          </w:p>
        </w:tc>
        <w:tc>
          <w:tcPr>
            <w:tcW w:w="1622" w:type="dxa"/>
            <w:tcBorders/>
          </w:tcPr>
          <w:p w14:paraId="CE62B380">
            <w:pPr>
              <w:pStyle w:val="style0"/>
              <w:rPr>
                <w:rFonts w:ascii="仿宋_GB2312" w:cs="仿宋_GB2312" w:hAnsi="仿宋_GB2312"/>
                <w:color w:val="000000"/>
                <w:kern w:val="0"/>
                <w:sz w:val="20"/>
                <w:szCs w:val="21"/>
              </w:rPr>
            </w:pPr>
          </w:p>
        </w:tc>
        <w:tc>
          <w:tcPr>
            <w:tcW w:w="807" w:type="dxa"/>
            <w:tcBorders/>
          </w:tcPr>
          <w:p w14:paraId="14E2538F">
            <w:pPr>
              <w:pStyle w:val="style0"/>
              <w:rPr>
                <w:rFonts w:ascii="仿宋_GB2312" w:cs="仿宋_GB2312" w:hAnsi="仿宋_GB2312"/>
                <w:color w:val="000000"/>
                <w:kern w:val="0"/>
                <w:sz w:val="20"/>
                <w:szCs w:val="21"/>
              </w:rPr>
            </w:pPr>
          </w:p>
        </w:tc>
        <w:tc>
          <w:tcPr>
            <w:tcW w:w="934" w:type="dxa"/>
            <w:tcBorders/>
          </w:tcPr>
          <w:p w14:paraId="AAF3A5D3">
            <w:pPr>
              <w:pStyle w:val="style0"/>
              <w:rPr>
                <w:rFonts w:ascii="仿宋_GB2312" w:cs="仿宋_GB2312" w:hAnsi="仿宋_GB2312"/>
                <w:color w:val="000000"/>
                <w:kern w:val="0"/>
                <w:sz w:val="20"/>
                <w:szCs w:val="21"/>
              </w:rPr>
            </w:pPr>
          </w:p>
        </w:tc>
        <w:tc>
          <w:tcPr>
            <w:tcW w:w="1484" w:type="dxa"/>
            <w:tcBorders/>
          </w:tcPr>
          <w:p w14:paraId="3999DCE7">
            <w:pPr>
              <w:pStyle w:val="style0"/>
              <w:rPr>
                <w:rFonts w:ascii="仿宋_GB2312" w:cs="仿宋_GB2312" w:hAnsi="仿宋_GB2312"/>
                <w:color w:val="000000"/>
                <w:kern w:val="0"/>
                <w:sz w:val="20"/>
                <w:szCs w:val="21"/>
              </w:rPr>
            </w:pPr>
          </w:p>
        </w:tc>
        <w:tc>
          <w:tcPr>
            <w:tcW w:w="982" w:type="dxa"/>
            <w:tcBorders/>
          </w:tcPr>
          <w:p w14:paraId="A2620B16">
            <w:pPr>
              <w:pStyle w:val="style0"/>
              <w:rPr>
                <w:rFonts w:ascii="仿宋_GB2312" w:cs="仿宋_GB2312" w:hAnsi="仿宋_GB2312"/>
                <w:color w:val="000000"/>
                <w:kern w:val="0"/>
                <w:sz w:val="20"/>
                <w:szCs w:val="21"/>
              </w:rPr>
            </w:pPr>
          </w:p>
        </w:tc>
        <w:tc>
          <w:tcPr>
            <w:tcW w:w="1009" w:type="dxa"/>
            <w:tcBorders/>
          </w:tcPr>
          <w:p w14:paraId="1FEA912C">
            <w:pPr>
              <w:pStyle w:val="style0"/>
              <w:rPr>
                <w:rFonts w:ascii="仿宋_GB2312" w:cs="仿宋_GB2312" w:hAnsi="仿宋_GB2312"/>
                <w:color w:val="000000"/>
                <w:kern w:val="0"/>
                <w:sz w:val="20"/>
                <w:szCs w:val="21"/>
              </w:rPr>
            </w:pPr>
          </w:p>
        </w:tc>
        <w:tc>
          <w:tcPr>
            <w:tcW w:w="954" w:type="dxa"/>
            <w:tcBorders/>
          </w:tcPr>
          <w:p w14:paraId="49626426">
            <w:pPr>
              <w:pStyle w:val="style0"/>
              <w:rPr>
                <w:rFonts w:ascii="仿宋_GB2312" w:cs="仿宋_GB2312" w:hAnsi="仿宋_GB2312"/>
                <w:color w:val="000000"/>
                <w:kern w:val="0"/>
                <w:sz w:val="20"/>
                <w:szCs w:val="21"/>
              </w:rPr>
            </w:pPr>
          </w:p>
        </w:tc>
        <w:tc>
          <w:tcPr>
            <w:tcW w:w="968" w:type="dxa"/>
            <w:tcBorders/>
          </w:tcPr>
          <w:p w14:paraId="543DA25B">
            <w:pPr>
              <w:pStyle w:val="style0"/>
              <w:rPr>
                <w:rFonts w:ascii="仿宋_GB2312" w:cs="仿宋_GB2312" w:hAnsi="仿宋_GB2312"/>
                <w:color w:val="000000"/>
                <w:kern w:val="0"/>
                <w:sz w:val="20"/>
                <w:szCs w:val="21"/>
              </w:rPr>
            </w:pPr>
          </w:p>
        </w:tc>
        <w:tc>
          <w:tcPr>
            <w:tcW w:w="1119" w:type="dxa"/>
            <w:tcBorders/>
          </w:tcPr>
          <w:p w14:paraId="AF809ED6">
            <w:pPr>
              <w:pStyle w:val="style0"/>
              <w:rPr>
                <w:rFonts w:ascii="仿宋_GB2312" w:cs="仿宋_GB2312" w:hAnsi="仿宋_GB2312"/>
                <w:color w:val="000000"/>
                <w:kern w:val="0"/>
                <w:sz w:val="20"/>
                <w:szCs w:val="21"/>
              </w:rPr>
            </w:pPr>
          </w:p>
        </w:tc>
        <w:tc>
          <w:tcPr>
            <w:tcW w:w="1099" w:type="dxa"/>
            <w:tcBorders/>
          </w:tcPr>
          <w:p w14:paraId="4D3608EE">
            <w:pPr>
              <w:pStyle w:val="style0"/>
              <w:rPr>
                <w:rFonts w:ascii="仿宋_GB2312" w:cs="仿宋_GB2312" w:hAnsi="仿宋_GB2312"/>
                <w:color w:val="000000"/>
                <w:kern w:val="0"/>
                <w:sz w:val="20"/>
                <w:szCs w:val="21"/>
              </w:rPr>
            </w:pPr>
          </w:p>
        </w:tc>
      </w:tr>
      <w:tr w14:paraId="A0B1456B">
        <w:tblPrEx/>
        <w:trPr>
          <w:trHeight w:val="614" w:hRule="atLeast"/>
          <w:jc w:val="center"/>
        </w:trPr>
        <w:tc>
          <w:tcPr>
            <w:tcW w:w="838" w:type="dxa"/>
            <w:tcBorders/>
          </w:tcPr>
          <w:p w14:paraId="6D640DD4">
            <w:pPr>
              <w:pStyle w:val="style0"/>
              <w:jc w:val="center"/>
              <w:rPr>
                <w:rFonts w:ascii="仿宋_GB2312" w:cs="仿宋_GB2312" w:hAnsi="仿宋_GB2312"/>
                <w:color w:val="000000"/>
                <w:kern w:val="0"/>
                <w:sz w:val="28"/>
                <w:szCs w:val="28"/>
              </w:rPr>
            </w:pPr>
            <w:r>
              <w:rPr>
                <w:rFonts w:ascii="仿宋_GB2312" w:cs="仿宋_GB2312" w:hAnsi="仿宋_GB2312" w:hint="eastAsia"/>
                <w:color w:val="000000"/>
                <w:kern w:val="0"/>
                <w:sz w:val="28"/>
                <w:szCs w:val="28"/>
              </w:rPr>
              <w:t>2</w:t>
            </w:r>
          </w:p>
        </w:tc>
        <w:tc>
          <w:tcPr>
            <w:tcW w:w="1174" w:type="dxa"/>
            <w:tcBorders/>
          </w:tcPr>
          <w:p w14:paraId="5FEE5749">
            <w:pPr>
              <w:pStyle w:val="style0"/>
              <w:rPr>
                <w:rFonts w:ascii="仿宋_GB2312" w:cs="仿宋_GB2312" w:hAnsi="仿宋_GB2312"/>
                <w:kern w:val="0"/>
                <w:sz w:val="20"/>
                <w:szCs w:val="20"/>
              </w:rPr>
            </w:pPr>
            <w:r>
              <w:rPr>
                <w:rFonts w:ascii="仿宋_GB2312" w:cs="仿宋_GB2312" w:hAnsi="仿宋_GB2312" w:hint="eastAsia"/>
                <w:color w:val="000000"/>
                <w:kern w:val="0"/>
                <w:sz w:val="28"/>
                <w:szCs w:val="28"/>
              </w:rPr>
              <w:t>青年组</w:t>
            </w:r>
          </w:p>
        </w:tc>
        <w:tc>
          <w:tcPr>
            <w:tcW w:w="1622" w:type="dxa"/>
            <w:tcBorders/>
          </w:tcPr>
          <w:p w14:paraId="430186FA">
            <w:pPr>
              <w:pStyle w:val="style0"/>
              <w:rPr>
                <w:rFonts w:ascii="仿宋_GB2312" w:cs="仿宋_GB2312" w:hAnsi="仿宋_GB2312"/>
                <w:color w:val="000000"/>
                <w:kern w:val="0"/>
                <w:sz w:val="20"/>
                <w:szCs w:val="21"/>
              </w:rPr>
            </w:pPr>
          </w:p>
        </w:tc>
        <w:tc>
          <w:tcPr>
            <w:tcW w:w="807" w:type="dxa"/>
            <w:tcBorders/>
          </w:tcPr>
          <w:p w14:paraId="27FF519D">
            <w:pPr>
              <w:pStyle w:val="style0"/>
              <w:rPr>
                <w:rFonts w:ascii="仿宋_GB2312" w:cs="仿宋_GB2312" w:hAnsi="仿宋_GB2312"/>
                <w:color w:val="000000"/>
                <w:kern w:val="0"/>
                <w:sz w:val="20"/>
                <w:szCs w:val="21"/>
              </w:rPr>
            </w:pPr>
          </w:p>
        </w:tc>
        <w:tc>
          <w:tcPr>
            <w:tcW w:w="934" w:type="dxa"/>
            <w:tcBorders/>
          </w:tcPr>
          <w:p w14:paraId="1903F78A">
            <w:pPr>
              <w:pStyle w:val="style0"/>
              <w:rPr>
                <w:rFonts w:ascii="仿宋_GB2312" w:cs="仿宋_GB2312" w:hAnsi="仿宋_GB2312"/>
                <w:color w:val="000000"/>
                <w:kern w:val="0"/>
                <w:sz w:val="20"/>
                <w:szCs w:val="21"/>
              </w:rPr>
            </w:pPr>
          </w:p>
        </w:tc>
        <w:tc>
          <w:tcPr>
            <w:tcW w:w="1484" w:type="dxa"/>
            <w:tcBorders/>
          </w:tcPr>
          <w:p w14:paraId="764C8207">
            <w:pPr>
              <w:pStyle w:val="style0"/>
              <w:rPr>
                <w:rFonts w:ascii="仿宋_GB2312" w:cs="仿宋_GB2312" w:hAnsi="仿宋_GB2312"/>
                <w:color w:val="000000"/>
                <w:kern w:val="0"/>
                <w:sz w:val="20"/>
                <w:szCs w:val="21"/>
              </w:rPr>
            </w:pPr>
          </w:p>
        </w:tc>
        <w:tc>
          <w:tcPr>
            <w:tcW w:w="982" w:type="dxa"/>
            <w:tcBorders/>
          </w:tcPr>
          <w:p w14:paraId="3B46E414">
            <w:pPr>
              <w:pStyle w:val="style0"/>
              <w:rPr>
                <w:rFonts w:ascii="仿宋_GB2312" w:cs="仿宋_GB2312" w:hAnsi="仿宋_GB2312"/>
                <w:color w:val="000000"/>
                <w:kern w:val="0"/>
                <w:sz w:val="20"/>
                <w:szCs w:val="21"/>
              </w:rPr>
            </w:pPr>
          </w:p>
        </w:tc>
        <w:tc>
          <w:tcPr>
            <w:tcW w:w="1009" w:type="dxa"/>
            <w:tcBorders/>
          </w:tcPr>
          <w:p w14:paraId="6288E8C8">
            <w:pPr>
              <w:pStyle w:val="style0"/>
              <w:rPr>
                <w:rFonts w:ascii="仿宋_GB2312" w:cs="仿宋_GB2312" w:hAnsi="仿宋_GB2312"/>
                <w:color w:val="000000"/>
                <w:kern w:val="0"/>
                <w:sz w:val="20"/>
                <w:szCs w:val="21"/>
              </w:rPr>
            </w:pPr>
          </w:p>
        </w:tc>
        <w:tc>
          <w:tcPr>
            <w:tcW w:w="954" w:type="dxa"/>
            <w:tcBorders/>
          </w:tcPr>
          <w:p w14:paraId="E342E58B">
            <w:pPr>
              <w:pStyle w:val="style0"/>
              <w:rPr>
                <w:rFonts w:ascii="仿宋_GB2312" w:cs="仿宋_GB2312" w:hAnsi="仿宋_GB2312"/>
                <w:color w:val="000000"/>
                <w:kern w:val="0"/>
                <w:sz w:val="20"/>
                <w:szCs w:val="21"/>
              </w:rPr>
            </w:pPr>
          </w:p>
        </w:tc>
        <w:tc>
          <w:tcPr>
            <w:tcW w:w="968" w:type="dxa"/>
            <w:tcBorders/>
          </w:tcPr>
          <w:p w14:paraId="C1C1B019">
            <w:pPr>
              <w:pStyle w:val="style0"/>
              <w:rPr>
                <w:rFonts w:ascii="仿宋_GB2312" w:cs="仿宋_GB2312" w:hAnsi="仿宋_GB2312"/>
                <w:color w:val="000000"/>
                <w:kern w:val="0"/>
                <w:sz w:val="20"/>
                <w:szCs w:val="21"/>
              </w:rPr>
            </w:pPr>
          </w:p>
        </w:tc>
        <w:tc>
          <w:tcPr>
            <w:tcW w:w="1119" w:type="dxa"/>
            <w:tcBorders/>
          </w:tcPr>
          <w:p w14:paraId="7003247B">
            <w:pPr>
              <w:pStyle w:val="style0"/>
              <w:rPr>
                <w:rFonts w:ascii="仿宋_GB2312" w:cs="仿宋_GB2312" w:hAnsi="仿宋_GB2312"/>
                <w:color w:val="000000"/>
                <w:kern w:val="0"/>
                <w:sz w:val="20"/>
                <w:szCs w:val="21"/>
              </w:rPr>
            </w:pPr>
          </w:p>
        </w:tc>
        <w:tc>
          <w:tcPr>
            <w:tcW w:w="1099" w:type="dxa"/>
            <w:tcBorders/>
          </w:tcPr>
          <w:p w14:paraId="307F7E49">
            <w:pPr>
              <w:pStyle w:val="style0"/>
              <w:rPr>
                <w:rFonts w:ascii="仿宋_GB2312" w:cs="仿宋_GB2312" w:hAnsi="仿宋_GB2312"/>
                <w:color w:val="000000"/>
                <w:kern w:val="0"/>
                <w:sz w:val="20"/>
                <w:szCs w:val="21"/>
              </w:rPr>
            </w:pPr>
          </w:p>
        </w:tc>
      </w:tr>
      <w:tr w14:paraId="266B6BA8">
        <w:tblPrEx/>
        <w:trPr>
          <w:trHeight w:val="585" w:hRule="atLeast"/>
          <w:jc w:val="center"/>
        </w:trPr>
        <w:tc>
          <w:tcPr>
            <w:tcW w:w="838" w:type="dxa"/>
            <w:tcBorders/>
          </w:tcPr>
          <w:p w14:paraId="76E44FC2">
            <w:pPr>
              <w:pStyle w:val="style0"/>
              <w:jc w:val="center"/>
              <w:rPr>
                <w:rFonts w:ascii="仿宋_GB2312" w:cs="仿宋_GB2312" w:hAnsi="仿宋_GB2312"/>
                <w:color w:val="000000"/>
                <w:kern w:val="0"/>
                <w:sz w:val="28"/>
                <w:szCs w:val="28"/>
              </w:rPr>
            </w:pPr>
            <w:r>
              <w:rPr>
                <w:rFonts w:ascii="仿宋_GB2312" w:cs="仿宋_GB2312" w:hAnsi="仿宋_GB2312" w:hint="eastAsia"/>
                <w:color w:val="000000"/>
                <w:kern w:val="0"/>
                <w:sz w:val="28"/>
                <w:szCs w:val="28"/>
              </w:rPr>
              <w:t>3</w:t>
            </w:r>
          </w:p>
        </w:tc>
        <w:tc>
          <w:tcPr>
            <w:tcW w:w="1174" w:type="dxa"/>
            <w:tcBorders/>
          </w:tcPr>
          <w:p w14:paraId="0B73FC69">
            <w:pPr>
              <w:pStyle w:val="style0"/>
              <w:rPr>
                <w:rFonts w:ascii="仿宋_GB2312" w:cs="仿宋_GB2312" w:hAnsi="仿宋_GB2312"/>
                <w:kern w:val="0"/>
                <w:sz w:val="20"/>
                <w:szCs w:val="20"/>
              </w:rPr>
            </w:pPr>
            <w:r>
              <w:rPr>
                <w:rFonts w:ascii="仿宋_GB2312" w:cs="仿宋_GB2312" w:hAnsi="仿宋_GB2312" w:hint="eastAsia"/>
                <w:color w:val="000000"/>
                <w:kern w:val="0"/>
                <w:sz w:val="28"/>
                <w:szCs w:val="28"/>
              </w:rPr>
              <w:t>青年组</w:t>
            </w:r>
          </w:p>
        </w:tc>
        <w:tc>
          <w:tcPr>
            <w:tcW w:w="1622" w:type="dxa"/>
            <w:tcBorders/>
          </w:tcPr>
          <w:p w14:paraId="2291935B">
            <w:pPr>
              <w:pStyle w:val="style0"/>
              <w:rPr>
                <w:rFonts w:ascii="仿宋_GB2312" w:cs="仿宋_GB2312" w:hAnsi="仿宋_GB2312"/>
                <w:color w:val="000000"/>
                <w:kern w:val="0"/>
                <w:sz w:val="20"/>
                <w:szCs w:val="21"/>
              </w:rPr>
            </w:pPr>
          </w:p>
        </w:tc>
        <w:tc>
          <w:tcPr>
            <w:tcW w:w="807" w:type="dxa"/>
            <w:tcBorders/>
          </w:tcPr>
          <w:p w14:paraId="56A8783D">
            <w:pPr>
              <w:pStyle w:val="style0"/>
              <w:rPr>
                <w:rFonts w:ascii="仿宋_GB2312" w:cs="仿宋_GB2312" w:hAnsi="仿宋_GB2312"/>
                <w:color w:val="000000"/>
                <w:kern w:val="0"/>
                <w:sz w:val="20"/>
                <w:szCs w:val="21"/>
              </w:rPr>
            </w:pPr>
          </w:p>
        </w:tc>
        <w:tc>
          <w:tcPr>
            <w:tcW w:w="934" w:type="dxa"/>
            <w:tcBorders/>
          </w:tcPr>
          <w:p w14:paraId="487C90F0">
            <w:pPr>
              <w:pStyle w:val="style0"/>
              <w:rPr>
                <w:rFonts w:ascii="仿宋_GB2312" w:cs="仿宋_GB2312" w:hAnsi="仿宋_GB2312"/>
                <w:color w:val="000000"/>
                <w:kern w:val="0"/>
                <w:sz w:val="20"/>
                <w:szCs w:val="21"/>
              </w:rPr>
            </w:pPr>
          </w:p>
        </w:tc>
        <w:tc>
          <w:tcPr>
            <w:tcW w:w="1484" w:type="dxa"/>
            <w:tcBorders/>
          </w:tcPr>
          <w:p w14:paraId="29486BCC">
            <w:pPr>
              <w:pStyle w:val="style0"/>
              <w:rPr>
                <w:rFonts w:ascii="仿宋_GB2312" w:cs="仿宋_GB2312" w:hAnsi="仿宋_GB2312"/>
                <w:color w:val="000000"/>
                <w:kern w:val="0"/>
                <w:sz w:val="20"/>
                <w:szCs w:val="21"/>
              </w:rPr>
            </w:pPr>
          </w:p>
        </w:tc>
        <w:tc>
          <w:tcPr>
            <w:tcW w:w="982" w:type="dxa"/>
            <w:tcBorders/>
          </w:tcPr>
          <w:p w14:paraId="68A1A7DD">
            <w:pPr>
              <w:pStyle w:val="style0"/>
              <w:rPr>
                <w:rFonts w:ascii="仿宋_GB2312" w:cs="仿宋_GB2312" w:hAnsi="仿宋_GB2312"/>
                <w:color w:val="000000"/>
                <w:kern w:val="0"/>
                <w:sz w:val="20"/>
                <w:szCs w:val="21"/>
              </w:rPr>
            </w:pPr>
          </w:p>
        </w:tc>
        <w:tc>
          <w:tcPr>
            <w:tcW w:w="1009" w:type="dxa"/>
            <w:tcBorders/>
          </w:tcPr>
          <w:p w14:paraId="43D4D973">
            <w:pPr>
              <w:pStyle w:val="style0"/>
              <w:rPr>
                <w:rFonts w:ascii="仿宋_GB2312" w:cs="仿宋_GB2312" w:hAnsi="仿宋_GB2312"/>
                <w:color w:val="000000"/>
                <w:kern w:val="0"/>
                <w:sz w:val="20"/>
                <w:szCs w:val="21"/>
              </w:rPr>
            </w:pPr>
          </w:p>
        </w:tc>
        <w:tc>
          <w:tcPr>
            <w:tcW w:w="954" w:type="dxa"/>
            <w:tcBorders/>
          </w:tcPr>
          <w:p w14:paraId="2728BF5E">
            <w:pPr>
              <w:pStyle w:val="style0"/>
              <w:rPr>
                <w:rFonts w:ascii="仿宋_GB2312" w:cs="仿宋_GB2312" w:hAnsi="仿宋_GB2312"/>
                <w:color w:val="000000"/>
                <w:kern w:val="0"/>
                <w:sz w:val="20"/>
                <w:szCs w:val="21"/>
              </w:rPr>
            </w:pPr>
          </w:p>
        </w:tc>
        <w:tc>
          <w:tcPr>
            <w:tcW w:w="968" w:type="dxa"/>
            <w:tcBorders/>
          </w:tcPr>
          <w:p w14:paraId="A42F1981">
            <w:pPr>
              <w:pStyle w:val="style0"/>
              <w:rPr>
                <w:rFonts w:ascii="仿宋_GB2312" w:cs="仿宋_GB2312" w:hAnsi="仿宋_GB2312"/>
                <w:color w:val="000000"/>
                <w:kern w:val="0"/>
                <w:sz w:val="20"/>
                <w:szCs w:val="21"/>
              </w:rPr>
            </w:pPr>
          </w:p>
        </w:tc>
        <w:tc>
          <w:tcPr>
            <w:tcW w:w="1119" w:type="dxa"/>
            <w:tcBorders/>
          </w:tcPr>
          <w:p w14:paraId="F28FCBA3">
            <w:pPr>
              <w:pStyle w:val="style0"/>
              <w:rPr>
                <w:rFonts w:ascii="仿宋_GB2312" w:cs="仿宋_GB2312" w:hAnsi="仿宋_GB2312"/>
                <w:color w:val="000000"/>
                <w:kern w:val="0"/>
                <w:sz w:val="20"/>
                <w:szCs w:val="21"/>
              </w:rPr>
            </w:pPr>
          </w:p>
        </w:tc>
        <w:tc>
          <w:tcPr>
            <w:tcW w:w="1099" w:type="dxa"/>
            <w:tcBorders/>
          </w:tcPr>
          <w:p w14:paraId="7E227E30">
            <w:pPr>
              <w:pStyle w:val="style0"/>
              <w:rPr>
                <w:rFonts w:ascii="仿宋_GB2312" w:cs="仿宋_GB2312" w:hAnsi="仿宋_GB2312"/>
                <w:color w:val="000000"/>
                <w:kern w:val="0"/>
                <w:sz w:val="20"/>
                <w:szCs w:val="21"/>
              </w:rPr>
            </w:pPr>
          </w:p>
        </w:tc>
      </w:tr>
      <w:tr w14:paraId="92024E4B">
        <w:tblPrEx/>
        <w:trPr>
          <w:trHeight w:val="614" w:hRule="atLeast"/>
          <w:jc w:val="center"/>
        </w:trPr>
        <w:tc>
          <w:tcPr>
            <w:tcW w:w="838" w:type="dxa"/>
            <w:tcBorders/>
          </w:tcPr>
          <w:p w14:paraId="775A135E">
            <w:pPr>
              <w:pStyle w:val="style0"/>
              <w:jc w:val="center"/>
              <w:rPr>
                <w:rFonts w:ascii="仿宋_GB2312" w:cs="仿宋_GB2312" w:hAnsi="仿宋_GB2312"/>
                <w:color w:val="000000"/>
                <w:kern w:val="0"/>
                <w:sz w:val="28"/>
                <w:szCs w:val="28"/>
              </w:rPr>
            </w:pPr>
            <w:r>
              <w:rPr>
                <w:rFonts w:ascii="仿宋_GB2312" w:cs="仿宋_GB2312" w:hAnsi="仿宋_GB2312" w:hint="eastAsia"/>
                <w:color w:val="000000"/>
                <w:kern w:val="0"/>
                <w:sz w:val="28"/>
                <w:szCs w:val="28"/>
              </w:rPr>
              <w:t>4</w:t>
            </w:r>
          </w:p>
        </w:tc>
        <w:tc>
          <w:tcPr>
            <w:tcW w:w="1174" w:type="dxa"/>
            <w:tcBorders/>
          </w:tcPr>
          <w:p w14:paraId="A233254A">
            <w:pPr>
              <w:pStyle w:val="style0"/>
              <w:rPr>
                <w:rFonts w:ascii="仿宋_GB2312" w:cs="仿宋_GB2312" w:hAnsi="仿宋_GB2312"/>
                <w:kern w:val="0"/>
                <w:sz w:val="20"/>
                <w:szCs w:val="20"/>
              </w:rPr>
            </w:pPr>
            <w:r>
              <w:rPr>
                <w:rFonts w:ascii="仿宋_GB2312" w:cs="仿宋_GB2312" w:hAnsi="仿宋_GB2312" w:hint="eastAsia"/>
                <w:color w:val="000000"/>
                <w:kern w:val="0"/>
                <w:sz w:val="28"/>
                <w:szCs w:val="28"/>
              </w:rPr>
              <w:t>青年组</w:t>
            </w:r>
          </w:p>
        </w:tc>
        <w:tc>
          <w:tcPr>
            <w:tcW w:w="1622" w:type="dxa"/>
            <w:tcBorders/>
          </w:tcPr>
          <w:p w14:paraId="3161DCDC">
            <w:pPr>
              <w:pStyle w:val="style0"/>
              <w:rPr>
                <w:rFonts w:ascii="仿宋_GB2312" w:cs="仿宋_GB2312" w:hAnsi="仿宋_GB2312"/>
                <w:color w:val="000000"/>
                <w:kern w:val="0"/>
                <w:sz w:val="20"/>
                <w:szCs w:val="21"/>
              </w:rPr>
            </w:pPr>
          </w:p>
        </w:tc>
        <w:tc>
          <w:tcPr>
            <w:tcW w:w="807" w:type="dxa"/>
            <w:tcBorders/>
          </w:tcPr>
          <w:p w14:paraId="D36753BC">
            <w:pPr>
              <w:pStyle w:val="style0"/>
              <w:rPr>
                <w:rFonts w:ascii="仿宋_GB2312" w:cs="仿宋_GB2312" w:hAnsi="仿宋_GB2312"/>
                <w:color w:val="000000"/>
                <w:kern w:val="0"/>
                <w:sz w:val="20"/>
                <w:szCs w:val="21"/>
              </w:rPr>
            </w:pPr>
          </w:p>
        </w:tc>
        <w:tc>
          <w:tcPr>
            <w:tcW w:w="934" w:type="dxa"/>
            <w:tcBorders/>
          </w:tcPr>
          <w:p w14:paraId="4004B0C6">
            <w:pPr>
              <w:pStyle w:val="style0"/>
              <w:rPr>
                <w:rFonts w:ascii="仿宋_GB2312" w:cs="仿宋_GB2312" w:hAnsi="仿宋_GB2312"/>
                <w:color w:val="000000"/>
                <w:kern w:val="0"/>
                <w:sz w:val="20"/>
                <w:szCs w:val="21"/>
              </w:rPr>
            </w:pPr>
          </w:p>
        </w:tc>
        <w:tc>
          <w:tcPr>
            <w:tcW w:w="1484" w:type="dxa"/>
            <w:tcBorders/>
          </w:tcPr>
          <w:p w14:paraId="85BAE78B">
            <w:pPr>
              <w:pStyle w:val="style0"/>
              <w:rPr>
                <w:rFonts w:ascii="仿宋_GB2312" w:cs="仿宋_GB2312" w:hAnsi="仿宋_GB2312"/>
                <w:color w:val="000000"/>
                <w:kern w:val="0"/>
                <w:sz w:val="20"/>
                <w:szCs w:val="21"/>
              </w:rPr>
            </w:pPr>
          </w:p>
        </w:tc>
        <w:tc>
          <w:tcPr>
            <w:tcW w:w="982" w:type="dxa"/>
            <w:tcBorders/>
          </w:tcPr>
          <w:p w14:paraId="EBEF1648">
            <w:pPr>
              <w:pStyle w:val="style0"/>
              <w:rPr>
                <w:rFonts w:ascii="仿宋_GB2312" w:cs="仿宋_GB2312" w:hAnsi="仿宋_GB2312"/>
                <w:color w:val="000000"/>
                <w:kern w:val="0"/>
                <w:sz w:val="20"/>
                <w:szCs w:val="21"/>
              </w:rPr>
            </w:pPr>
          </w:p>
        </w:tc>
        <w:tc>
          <w:tcPr>
            <w:tcW w:w="1009" w:type="dxa"/>
            <w:tcBorders/>
          </w:tcPr>
          <w:p w14:paraId="9CC5425F">
            <w:pPr>
              <w:pStyle w:val="style0"/>
              <w:rPr>
                <w:rFonts w:ascii="仿宋_GB2312" w:cs="仿宋_GB2312" w:hAnsi="仿宋_GB2312"/>
                <w:color w:val="000000"/>
                <w:kern w:val="0"/>
                <w:sz w:val="20"/>
                <w:szCs w:val="21"/>
              </w:rPr>
            </w:pPr>
          </w:p>
        </w:tc>
        <w:tc>
          <w:tcPr>
            <w:tcW w:w="954" w:type="dxa"/>
            <w:tcBorders/>
          </w:tcPr>
          <w:p w14:paraId="442315AA">
            <w:pPr>
              <w:pStyle w:val="style0"/>
              <w:rPr>
                <w:rFonts w:ascii="仿宋_GB2312" w:cs="仿宋_GB2312" w:hAnsi="仿宋_GB2312"/>
                <w:color w:val="000000"/>
                <w:kern w:val="0"/>
                <w:sz w:val="20"/>
                <w:szCs w:val="21"/>
              </w:rPr>
            </w:pPr>
          </w:p>
        </w:tc>
        <w:tc>
          <w:tcPr>
            <w:tcW w:w="968" w:type="dxa"/>
            <w:tcBorders/>
          </w:tcPr>
          <w:p w14:paraId="58204AAE">
            <w:pPr>
              <w:pStyle w:val="style0"/>
              <w:rPr>
                <w:rFonts w:ascii="仿宋_GB2312" w:cs="仿宋_GB2312" w:hAnsi="仿宋_GB2312"/>
                <w:color w:val="000000"/>
                <w:kern w:val="0"/>
                <w:sz w:val="20"/>
                <w:szCs w:val="21"/>
              </w:rPr>
            </w:pPr>
          </w:p>
        </w:tc>
        <w:tc>
          <w:tcPr>
            <w:tcW w:w="1119" w:type="dxa"/>
            <w:tcBorders/>
          </w:tcPr>
          <w:p w14:paraId="B5B1AAD8">
            <w:pPr>
              <w:pStyle w:val="style0"/>
              <w:rPr>
                <w:rFonts w:ascii="仿宋_GB2312" w:cs="仿宋_GB2312" w:hAnsi="仿宋_GB2312"/>
                <w:color w:val="000000"/>
                <w:kern w:val="0"/>
                <w:sz w:val="20"/>
                <w:szCs w:val="21"/>
              </w:rPr>
            </w:pPr>
          </w:p>
        </w:tc>
        <w:tc>
          <w:tcPr>
            <w:tcW w:w="1099" w:type="dxa"/>
            <w:tcBorders/>
          </w:tcPr>
          <w:p w14:paraId="77285D7A">
            <w:pPr>
              <w:pStyle w:val="style0"/>
              <w:rPr>
                <w:rFonts w:ascii="仿宋_GB2312" w:cs="仿宋_GB2312" w:hAnsi="仿宋_GB2312"/>
                <w:color w:val="000000"/>
                <w:kern w:val="0"/>
                <w:sz w:val="20"/>
                <w:szCs w:val="21"/>
              </w:rPr>
            </w:pPr>
          </w:p>
        </w:tc>
      </w:tr>
      <w:tr w14:paraId="B4CF10BE">
        <w:tblPrEx/>
        <w:trPr>
          <w:trHeight w:val="585" w:hRule="atLeast"/>
          <w:jc w:val="center"/>
        </w:trPr>
        <w:tc>
          <w:tcPr>
            <w:tcW w:w="838" w:type="dxa"/>
            <w:tcBorders/>
          </w:tcPr>
          <w:p w14:paraId="E92AF26E">
            <w:pPr>
              <w:pStyle w:val="style0"/>
              <w:jc w:val="center"/>
              <w:rPr>
                <w:rFonts w:ascii="仿宋_GB2312" w:cs="仿宋_GB2312" w:hAnsi="仿宋_GB2312"/>
                <w:color w:val="000000"/>
                <w:kern w:val="0"/>
                <w:sz w:val="28"/>
                <w:szCs w:val="28"/>
              </w:rPr>
            </w:pPr>
            <w:r>
              <w:rPr>
                <w:rFonts w:ascii="仿宋_GB2312" w:cs="仿宋_GB2312" w:hAnsi="仿宋_GB2312" w:hint="eastAsia"/>
                <w:color w:val="000000"/>
                <w:kern w:val="0"/>
                <w:sz w:val="28"/>
                <w:szCs w:val="28"/>
              </w:rPr>
              <w:t>5</w:t>
            </w:r>
          </w:p>
        </w:tc>
        <w:tc>
          <w:tcPr>
            <w:tcW w:w="1174" w:type="dxa"/>
            <w:tcBorders/>
          </w:tcPr>
          <w:p w14:paraId="FB387EE6">
            <w:pPr>
              <w:pStyle w:val="style0"/>
              <w:rPr>
                <w:rFonts w:ascii="仿宋_GB2312" w:cs="仿宋_GB2312" w:hAnsi="仿宋_GB2312"/>
                <w:kern w:val="0"/>
                <w:sz w:val="20"/>
                <w:szCs w:val="20"/>
              </w:rPr>
            </w:pPr>
            <w:r>
              <w:rPr>
                <w:rFonts w:ascii="仿宋_GB2312" w:cs="仿宋_GB2312" w:hAnsi="仿宋_GB2312" w:hint="eastAsia"/>
                <w:color w:val="000000"/>
                <w:kern w:val="0"/>
                <w:sz w:val="28"/>
                <w:szCs w:val="28"/>
              </w:rPr>
              <w:t>青年组</w:t>
            </w:r>
          </w:p>
        </w:tc>
        <w:tc>
          <w:tcPr>
            <w:tcW w:w="1622" w:type="dxa"/>
            <w:tcBorders/>
          </w:tcPr>
          <w:p w14:paraId="2B1FB825">
            <w:pPr>
              <w:pStyle w:val="style0"/>
              <w:rPr>
                <w:rFonts w:ascii="仿宋_GB2312" w:cs="仿宋_GB2312" w:hAnsi="仿宋_GB2312"/>
                <w:color w:val="000000"/>
                <w:kern w:val="0"/>
                <w:sz w:val="20"/>
                <w:szCs w:val="21"/>
              </w:rPr>
            </w:pPr>
          </w:p>
        </w:tc>
        <w:tc>
          <w:tcPr>
            <w:tcW w:w="807" w:type="dxa"/>
            <w:tcBorders/>
          </w:tcPr>
          <w:p w14:paraId="4017AE7B">
            <w:pPr>
              <w:pStyle w:val="style0"/>
              <w:rPr>
                <w:rFonts w:ascii="仿宋_GB2312" w:cs="仿宋_GB2312" w:hAnsi="仿宋_GB2312"/>
                <w:color w:val="000000"/>
                <w:kern w:val="0"/>
                <w:sz w:val="20"/>
                <w:szCs w:val="21"/>
              </w:rPr>
            </w:pPr>
          </w:p>
        </w:tc>
        <w:tc>
          <w:tcPr>
            <w:tcW w:w="934" w:type="dxa"/>
            <w:tcBorders/>
          </w:tcPr>
          <w:p w14:paraId="85DF6E74">
            <w:pPr>
              <w:pStyle w:val="style0"/>
              <w:rPr>
                <w:rFonts w:ascii="仿宋_GB2312" w:cs="仿宋_GB2312" w:hAnsi="仿宋_GB2312"/>
                <w:color w:val="000000"/>
                <w:kern w:val="0"/>
                <w:sz w:val="20"/>
                <w:szCs w:val="21"/>
              </w:rPr>
            </w:pPr>
          </w:p>
        </w:tc>
        <w:tc>
          <w:tcPr>
            <w:tcW w:w="1484" w:type="dxa"/>
            <w:tcBorders/>
          </w:tcPr>
          <w:p w14:paraId="61A9C1B9">
            <w:pPr>
              <w:pStyle w:val="style0"/>
              <w:rPr>
                <w:rFonts w:ascii="仿宋_GB2312" w:cs="仿宋_GB2312" w:hAnsi="仿宋_GB2312"/>
                <w:color w:val="000000"/>
                <w:kern w:val="0"/>
                <w:sz w:val="20"/>
                <w:szCs w:val="21"/>
              </w:rPr>
            </w:pPr>
          </w:p>
        </w:tc>
        <w:tc>
          <w:tcPr>
            <w:tcW w:w="982" w:type="dxa"/>
            <w:tcBorders/>
          </w:tcPr>
          <w:p w14:paraId="514C8FB8">
            <w:pPr>
              <w:pStyle w:val="style0"/>
              <w:rPr>
                <w:rFonts w:ascii="仿宋_GB2312" w:cs="仿宋_GB2312" w:hAnsi="仿宋_GB2312"/>
                <w:color w:val="000000"/>
                <w:kern w:val="0"/>
                <w:sz w:val="20"/>
                <w:szCs w:val="21"/>
              </w:rPr>
            </w:pPr>
          </w:p>
        </w:tc>
        <w:tc>
          <w:tcPr>
            <w:tcW w:w="1009" w:type="dxa"/>
            <w:tcBorders/>
          </w:tcPr>
          <w:p w14:paraId="13F5007F">
            <w:pPr>
              <w:pStyle w:val="style0"/>
              <w:rPr>
                <w:rFonts w:ascii="仿宋_GB2312" w:cs="仿宋_GB2312" w:hAnsi="仿宋_GB2312"/>
                <w:color w:val="000000"/>
                <w:kern w:val="0"/>
                <w:sz w:val="20"/>
                <w:szCs w:val="21"/>
              </w:rPr>
            </w:pPr>
          </w:p>
        </w:tc>
        <w:tc>
          <w:tcPr>
            <w:tcW w:w="954" w:type="dxa"/>
            <w:tcBorders/>
          </w:tcPr>
          <w:p w14:paraId="4612FAFB">
            <w:pPr>
              <w:pStyle w:val="style0"/>
              <w:rPr>
                <w:rFonts w:ascii="仿宋_GB2312" w:cs="仿宋_GB2312" w:hAnsi="仿宋_GB2312"/>
                <w:color w:val="000000"/>
                <w:kern w:val="0"/>
                <w:sz w:val="20"/>
                <w:szCs w:val="21"/>
              </w:rPr>
            </w:pPr>
          </w:p>
        </w:tc>
        <w:tc>
          <w:tcPr>
            <w:tcW w:w="968" w:type="dxa"/>
            <w:tcBorders/>
          </w:tcPr>
          <w:p w14:paraId="2D280A71">
            <w:pPr>
              <w:pStyle w:val="style0"/>
              <w:rPr>
                <w:rFonts w:ascii="仿宋_GB2312" w:cs="仿宋_GB2312" w:hAnsi="仿宋_GB2312"/>
                <w:color w:val="000000"/>
                <w:kern w:val="0"/>
                <w:sz w:val="20"/>
                <w:szCs w:val="21"/>
              </w:rPr>
            </w:pPr>
          </w:p>
        </w:tc>
        <w:tc>
          <w:tcPr>
            <w:tcW w:w="1119" w:type="dxa"/>
            <w:tcBorders/>
          </w:tcPr>
          <w:p w14:paraId="6337E4C2">
            <w:pPr>
              <w:pStyle w:val="style0"/>
              <w:rPr>
                <w:rFonts w:ascii="仿宋_GB2312" w:cs="仿宋_GB2312" w:hAnsi="仿宋_GB2312"/>
                <w:color w:val="000000"/>
                <w:kern w:val="0"/>
                <w:sz w:val="20"/>
                <w:szCs w:val="21"/>
              </w:rPr>
            </w:pPr>
          </w:p>
        </w:tc>
        <w:tc>
          <w:tcPr>
            <w:tcW w:w="1099" w:type="dxa"/>
            <w:tcBorders/>
          </w:tcPr>
          <w:p w14:paraId="3ABE8ABB">
            <w:pPr>
              <w:pStyle w:val="style0"/>
              <w:rPr>
                <w:rFonts w:ascii="仿宋_GB2312" w:cs="仿宋_GB2312" w:hAnsi="仿宋_GB2312"/>
                <w:color w:val="000000"/>
                <w:kern w:val="0"/>
                <w:sz w:val="20"/>
                <w:szCs w:val="21"/>
              </w:rPr>
            </w:pPr>
          </w:p>
        </w:tc>
      </w:tr>
      <w:tr w14:paraId="54FB5B59">
        <w:tblPrEx/>
        <w:trPr>
          <w:trHeight w:val="585" w:hRule="atLeast"/>
          <w:jc w:val="center"/>
        </w:trPr>
        <w:tc>
          <w:tcPr>
            <w:tcW w:w="838" w:type="dxa"/>
            <w:tcBorders/>
          </w:tcPr>
          <w:p w14:paraId="7BB5A36E">
            <w:pPr>
              <w:pStyle w:val="style0"/>
              <w:jc w:val="center"/>
              <w:rPr>
                <w:rFonts w:ascii="仿宋_GB2312" w:cs="仿宋_GB2312" w:hAnsi="仿宋_GB2312"/>
                <w:color w:val="000000"/>
                <w:kern w:val="0"/>
                <w:sz w:val="28"/>
                <w:szCs w:val="28"/>
              </w:rPr>
            </w:pPr>
            <w:r>
              <w:rPr>
                <w:rFonts w:ascii="仿宋_GB2312" w:cs="仿宋_GB2312" w:hAnsi="仿宋_GB2312" w:hint="eastAsia"/>
                <w:color w:val="000000"/>
                <w:kern w:val="0"/>
                <w:sz w:val="28"/>
                <w:szCs w:val="28"/>
              </w:rPr>
              <w:t>6</w:t>
            </w:r>
          </w:p>
        </w:tc>
        <w:tc>
          <w:tcPr>
            <w:tcW w:w="1174" w:type="dxa"/>
            <w:tcBorders/>
          </w:tcPr>
          <w:p w14:paraId="91D5D653">
            <w:pPr>
              <w:pStyle w:val="style0"/>
              <w:rPr>
                <w:rFonts w:ascii="仿宋_GB2312" w:cs="仿宋_GB2312" w:hAnsi="仿宋_GB2312"/>
                <w:kern w:val="0"/>
                <w:sz w:val="20"/>
                <w:szCs w:val="20"/>
              </w:rPr>
            </w:pPr>
            <w:r>
              <w:rPr>
                <w:rFonts w:ascii="仿宋_GB2312" w:cs="仿宋_GB2312" w:hAnsi="仿宋_GB2312" w:hint="eastAsia"/>
                <w:color w:val="000000"/>
                <w:kern w:val="0"/>
                <w:sz w:val="28"/>
                <w:szCs w:val="28"/>
              </w:rPr>
              <w:t>青年组</w:t>
            </w:r>
          </w:p>
        </w:tc>
        <w:tc>
          <w:tcPr>
            <w:tcW w:w="1622" w:type="dxa"/>
            <w:tcBorders/>
          </w:tcPr>
          <w:p w14:paraId="82B1045F">
            <w:pPr>
              <w:pStyle w:val="style0"/>
              <w:rPr>
                <w:rFonts w:ascii="仿宋_GB2312" w:cs="仿宋_GB2312" w:hAnsi="仿宋_GB2312"/>
                <w:color w:val="000000"/>
                <w:kern w:val="0"/>
                <w:sz w:val="20"/>
                <w:szCs w:val="21"/>
              </w:rPr>
            </w:pPr>
          </w:p>
        </w:tc>
        <w:tc>
          <w:tcPr>
            <w:tcW w:w="807" w:type="dxa"/>
            <w:tcBorders/>
          </w:tcPr>
          <w:p w14:paraId="C7EB11F5">
            <w:pPr>
              <w:pStyle w:val="style0"/>
              <w:rPr>
                <w:rFonts w:ascii="仿宋_GB2312" w:cs="仿宋_GB2312" w:hAnsi="仿宋_GB2312"/>
                <w:color w:val="000000"/>
                <w:kern w:val="0"/>
                <w:sz w:val="20"/>
                <w:szCs w:val="21"/>
              </w:rPr>
            </w:pPr>
          </w:p>
        </w:tc>
        <w:tc>
          <w:tcPr>
            <w:tcW w:w="934" w:type="dxa"/>
            <w:tcBorders/>
          </w:tcPr>
          <w:p w14:paraId="FE78FB8D">
            <w:pPr>
              <w:pStyle w:val="style0"/>
              <w:rPr>
                <w:rFonts w:ascii="仿宋_GB2312" w:cs="仿宋_GB2312" w:hAnsi="仿宋_GB2312"/>
                <w:color w:val="000000"/>
                <w:kern w:val="0"/>
                <w:sz w:val="20"/>
                <w:szCs w:val="21"/>
              </w:rPr>
            </w:pPr>
          </w:p>
        </w:tc>
        <w:tc>
          <w:tcPr>
            <w:tcW w:w="1484" w:type="dxa"/>
            <w:tcBorders/>
          </w:tcPr>
          <w:p w14:paraId="1F8E25BC">
            <w:pPr>
              <w:pStyle w:val="style0"/>
              <w:rPr>
                <w:rFonts w:ascii="仿宋_GB2312" w:cs="仿宋_GB2312" w:hAnsi="仿宋_GB2312"/>
                <w:color w:val="000000"/>
                <w:kern w:val="0"/>
                <w:sz w:val="20"/>
                <w:szCs w:val="21"/>
              </w:rPr>
            </w:pPr>
          </w:p>
        </w:tc>
        <w:tc>
          <w:tcPr>
            <w:tcW w:w="982" w:type="dxa"/>
            <w:tcBorders/>
          </w:tcPr>
          <w:p w14:paraId="EB4D1127">
            <w:pPr>
              <w:pStyle w:val="style0"/>
              <w:rPr>
                <w:rFonts w:ascii="仿宋_GB2312" w:cs="仿宋_GB2312" w:hAnsi="仿宋_GB2312"/>
                <w:color w:val="000000"/>
                <w:kern w:val="0"/>
                <w:sz w:val="20"/>
                <w:szCs w:val="21"/>
              </w:rPr>
            </w:pPr>
          </w:p>
        </w:tc>
        <w:tc>
          <w:tcPr>
            <w:tcW w:w="1009" w:type="dxa"/>
            <w:tcBorders/>
          </w:tcPr>
          <w:p w14:paraId="C8ED3177">
            <w:pPr>
              <w:pStyle w:val="style0"/>
              <w:rPr>
                <w:rFonts w:ascii="仿宋_GB2312" w:cs="仿宋_GB2312" w:hAnsi="仿宋_GB2312"/>
                <w:color w:val="000000"/>
                <w:kern w:val="0"/>
                <w:sz w:val="20"/>
                <w:szCs w:val="21"/>
              </w:rPr>
            </w:pPr>
          </w:p>
        </w:tc>
        <w:tc>
          <w:tcPr>
            <w:tcW w:w="954" w:type="dxa"/>
            <w:tcBorders/>
          </w:tcPr>
          <w:p w14:paraId="60276F32">
            <w:pPr>
              <w:pStyle w:val="style0"/>
              <w:rPr>
                <w:rFonts w:ascii="仿宋_GB2312" w:cs="仿宋_GB2312" w:hAnsi="仿宋_GB2312"/>
                <w:color w:val="000000"/>
                <w:kern w:val="0"/>
                <w:sz w:val="20"/>
                <w:szCs w:val="21"/>
              </w:rPr>
            </w:pPr>
          </w:p>
        </w:tc>
        <w:tc>
          <w:tcPr>
            <w:tcW w:w="968" w:type="dxa"/>
            <w:tcBorders/>
          </w:tcPr>
          <w:p w14:paraId="4FFE4FC1">
            <w:pPr>
              <w:pStyle w:val="style0"/>
              <w:rPr>
                <w:rFonts w:ascii="仿宋_GB2312" w:cs="仿宋_GB2312" w:hAnsi="仿宋_GB2312"/>
                <w:color w:val="000000"/>
                <w:kern w:val="0"/>
                <w:sz w:val="20"/>
                <w:szCs w:val="21"/>
              </w:rPr>
            </w:pPr>
          </w:p>
        </w:tc>
        <w:tc>
          <w:tcPr>
            <w:tcW w:w="1119" w:type="dxa"/>
            <w:tcBorders/>
          </w:tcPr>
          <w:p w14:paraId="1A0DF279">
            <w:pPr>
              <w:pStyle w:val="style0"/>
              <w:rPr>
                <w:rFonts w:ascii="仿宋_GB2312" w:cs="仿宋_GB2312" w:hAnsi="仿宋_GB2312"/>
                <w:color w:val="000000"/>
                <w:kern w:val="0"/>
                <w:sz w:val="20"/>
                <w:szCs w:val="21"/>
              </w:rPr>
            </w:pPr>
          </w:p>
        </w:tc>
        <w:tc>
          <w:tcPr>
            <w:tcW w:w="1099" w:type="dxa"/>
            <w:tcBorders/>
          </w:tcPr>
          <w:p w14:paraId="02DC593A">
            <w:pPr>
              <w:pStyle w:val="style0"/>
              <w:rPr>
                <w:rFonts w:ascii="仿宋_GB2312" w:cs="仿宋_GB2312" w:hAnsi="仿宋_GB2312"/>
                <w:color w:val="000000"/>
                <w:kern w:val="0"/>
                <w:sz w:val="20"/>
                <w:szCs w:val="21"/>
              </w:rPr>
            </w:pPr>
          </w:p>
        </w:tc>
      </w:tr>
      <w:tr w14:paraId="97504C99">
        <w:tblPrEx/>
        <w:trPr>
          <w:trHeight w:val="614" w:hRule="atLeast"/>
          <w:jc w:val="center"/>
        </w:trPr>
        <w:tc>
          <w:tcPr>
            <w:tcW w:w="838" w:type="dxa"/>
            <w:tcBorders/>
          </w:tcPr>
          <w:p w14:paraId="9AC47987">
            <w:pPr>
              <w:pStyle w:val="style0"/>
              <w:jc w:val="center"/>
              <w:rPr>
                <w:rFonts w:ascii="仿宋_GB2312" w:cs="仿宋_GB2312" w:hAnsi="仿宋_GB2312"/>
                <w:color w:val="000000"/>
                <w:kern w:val="0"/>
                <w:sz w:val="28"/>
                <w:szCs w:val="28"/>
              </w:rPr>
            </w:pPr>
            <w:r>
              <w:rPr>
                <w:rFonts w:ascii="仿宋_GB2312" w:cs="仿宋_GB2312" w:hAnsi="仿宋_GB2312" w:hint="eastAsia"/>
                <w:color w:val="000000"/>
                <w:kern w:val="0"/>
                <w:sz w:val="28"/>
                <w:szCs w:val="28"/>
              </w:rPr>
              <w:t>7</w:t>
            </w:r>
          </w:p>
        </w:tc>
        <w:tc>
          <w:tcPr>
            <w:tcW w:w="1174" w:type="dxa"/>
            <w:tcBorders/>
          </w:tcPr>
          <w:p w14:paraId="0A0B4320">
            <w:pPr>
              <w:pStyle w:val="style0"/>
              <w:rPr>
                <w:rFonts w:ascii="仿宋_GB2312" w:cs="仿宋_GB2312" w:hAnsi="仿宋_GB2312"/>
                <w:kern w:val="0"/>
                <w:sz w:val="20"/>
                <w:szCs w:val="20"/>
              </w:rPr>
            </w:pPr>
            <w:r>
              <w:rPr>
                <w:rFonts w:ascii="仿宋_GB2312" w:cs="仿宋_GB2312" w:hAnsi="仿宋_GB2312" w:hint="eastAsia"/>
                <w:color w:val="000000"/>
                <w:kern w:val="0"/>
                <w:sz w:val="28"/>
                <w:szCs w:val="28"/>
              </w:rPr>
              <w:t>青年组</w:t>
            </w:r>
          </w:p>
        </w:tc>
        <w:tc>
          <w:tcPr>
            <w:tcW w:w="1622" w:type="dxa"/>
            <w:tcBorders/>
          </w:tcPr>
          <w:p w14:paraId="69B414A6">
            <w:pPr>
              <w:pStyle w:val="style0"/>
              <w:rPr>
                <w:rFonts w:ascii="仿宋_GB2312" w:cs="仿宋_GB2312" w:hAnsi="仿宋_GB2312"/>
                <w:color w:val="000000"/>
                <w:kern w:val="0"/>
                <w:sz w:val="20"/>
                <w:szCs w:val="21"/>
              </w:rPr>
            </w:pPr>
          </w:p>
        </w:tc>
        <w:tc>
          <w:tcPr>
            <w:tcW w:w="807" w:type="dxa"/>
            <w:tcBorders/>
          </w:tcPr>
          <w:p w14:paraId="5A19F033">
            <w:pPr>
              <w:pStyle w:val="style0"/>
              <w:rPr>
                <w:rFonts w:ascii="仿宋_GB2312" w:cs="仿宋_GB2312" w:hAnsi="仿宋_GB2312"/>
                <w:color w:val="000000"/>
                <w:kern w:val="0"/>
                <w:sz w:val="20"/>
                <w:szCs w:val="21"/>
              </w:rPr>
            </w:pPr>
          </w:p>
        </w:tc>
        <w:tc>
          <w:tcPr>
            <w:tcW w:w="934" w:type="dxa"/>
            <w:tcBorders/>
          </w:tcPr>
          <w:p w14:paraId="841532A5">
            <w:pPr>
              <w:pStyle w:val="style0"/>
              <w:rPr>
                <w:rFonts w:ascii="仿宋_GB2312" w:cs="仿宋_GB2312" w:hAnsi="仿宋_GB2312"/>
                <w:color w:val="000000"/>
                <w:kern w:val="0"/>
                <w:sz w:val="20"/>
                <w:szCs w:val="21"/>
              </w:rPr>
            </w:pPr>
          </w:p>
        </w:tc>
        <w:tc>
          <w:tcPr>
            <w:tcW w:w="1484" w:type="dxa"/>
            <w:tcBorders/>
          </w:tcPr>
          <w:p w14:paraId="2894FB1D">
            <w:pPr>
              <w:pStyle w:val="style0"/>
              <w:rPr>
                <w:rFonts w:ascii="仿宋_GB2312" w:cs="仿宋_GB2312" w:hAnsi="仿宋_GB2312"/>
                <w:color w:val="000000"/>
                <w:kern w:val="0"/>
                <w:sz w:val="20"/>
                <w:szCs w:val="21"/>
              </w:rPr>
            </w:pPr>
          </w:p>
        </w:tc>
        <w:tc>
          <w:tcPr>
            <w:tcW w:w="982" w:type="dxa"/>
            <w:tcBorders/>
          </w:tcPr>
          <w:p w14:paraId="9860455D">
            <w:pPr>
              <w:pStyle w:val="style0"/>
              <w:rPr>
                <w:rFonts w:ascii="仿宋_GB2312" w:cs="仿宋_GB2312" w:hAnsi="仿宋_GB2312"/>
                <w:color w:val="000000"/>
                <w:kern w:val="0"/>
                <w:sz w:val="20"/>
                <w:szCs w:val="21"/>
              </w:rPr>
            </w:pPr>
          </w:p>
        </w:tc>
        <w:tc>
          <w:tcPr>
            <w:tcW w:w="1009" w:type="dxa"/>
            <w:tcBorders/>
          </w:tcPr>
          <w:p w14:paraId="49FA142E">
            <w:pPr>
              <w:pStyle w:val="style0"/>
              <w:rPr>
                <w:rFonts w:ascii="仿宋_GB2312" w:cs="仿宋_GB2312" w:hAnsi="仿宋_GB2312"/>
                <w:color w:val="000000"/>
                <w:kern w:val="0"/>
                <w:sz w:val="20"/>
                <w:szCs w:val="21"/>
              </w:rPr>
            </w:pPr>
          </w:p>
        </w:tc>
        <w:tc>
          <w:tcPr>
            <w:tcW w:w="954" w:type="dxa"/>
            <w:tcBorders/>
          </w:tcPr>
          <w:p w14:paraId="A2B7C708">
            <w:pPr>
              <w:pStyle w:val="style0"/>
              <w:rPr>
                <w:rFonts w:ascii="仿宋_GB2312" w:cs="仿宋_GB2312" w:hAnsi="仿宋_GB2312"/>
                <w:color w:val="000000"/>
                <w:kern w:val="0"/>
                <w:sz w:val="20"/>
                <w:szCs w:val="21"/>
              </w:rPr>
            </w:pPr>
          </w:p>
        </w:tc>
        <w:tc>
          <w:tcPr>
            <w:tcW w:w="968" w:type="dxa"/>
            <w:tcBorders/>
          </w:tcPr>
          <w:p w14:paraId="B3278E26">
            <w:pPr>
              <w:pStyle w:val="style0"/>
              <w:rPr>
                <w:rFonts w:ascii="仿宋_GB2312" w:cs="仿宋_GB2312" w:hAnsi="仿宋_GB2312"/>
                <w:color w:val="000000"/>
                <w:kern w:val="0"/>
                <w:sz w:val="20"/>
                <w:szCs w:val="21"/>
              </w:rPr>
            </w:pPr>
          </w:p>
        </w:tc>
        <w:tc>
          <w:tcPr>
            <w:tcW w:w="1119" w:type="dxa"/>
            <w:tcBorders/>
          </w:tcPr>
          <w:p w14:paraId="F1355C3D">
            <w:pPr>
              <w:pStyle w:val="style0"/>
              <w:rPr>
                <w:rFonts w:ascii="仿宋_GB2312" w:cs="仿宋_GB2312" w:hAnsi="仿宋_GB2312"/>
                <w:color w:val="000000"/>
                <w:kern w:val="0"/>
                <w:sz w:val="20"/>
                <w:szCs w:val="21"/>
              </w:rPr>
            </w:pPr>
          </w:p>
        </w:tc>
        <w:tc>
          <w:tcPr>
            <w:tcW w:w="1099" w:type="dxa"/>
            <w:tcBorders/>
          </w:tcPr>
          <w:p w14:paraId="BCBD8AC8">
            <w:pPr>
              <w:pStyle w:val="style0"/>
              <w:rPr>
                <w:rFonts w:ascii="仿宋_GB2312" w:cs="仿宋_GB2312" w:hAnsi="仿宋_GB2312"/>
                <w:color w:val="000000"/>
                <w:kern w:val="0"/>
                <w:sz w:val="20"/>
                <w:szCs w:val="21"/>
              </w:rPr>
            </w:pPr>
          </w:p>
        </w:tc>
      </w:tr>
      <w:tr w14:paraId="6745177F">
        <w:tblPrEx/>
        <w:trPr>
          <w:trHeight w:val="585" w:hRule="atLeast"/>
          <w:jc w:val="center"/>
        </w:trPr>
        <w:tc>
          <w:tcPr>
            <w:tcW w:w="838" w:type="dxa"/>
            <w:tcBorders/>
          </w:tcPr>
          <w:p w14:paraId="AD6D0860">
            <w:pPr>
              <w:pStyle w:val="style0"/>
              <w:jc w:val="center"/>
              <w:rPr>
                <w:rFonts w:ascii="仿宋_GB2312" w:cs="仿宋_GB2312" w:hAnsi="仿宋_GB2312"/>
                <w:color w:val="000000"/>
                <w:kern w:val="0"/>
                <w:sz w:val="28"/>
                <w:szCs w:val="28"/>
              </w:rPr>
            </w:pPr>
            <w:r>
              <w:rPr>
                <w:rFonts w:ascii="仿宋_GB2312" w:cs="仿宋_GB2312" w:hAnsi="仿宋_GB2312" w:hint="eastAsia"/>
                <w:color w:val="000000"/>
                <w:kern w:val="0"/>
                <w:sz w:val="28"/>
                <w:szCs w:val="28"/>
              </w:rPr>
              <w:t>8</w:t>
            </w:r>
          </w:p>
        </w:tc>
        <w:tc>
          <w:tcPr>
            <w:tcW w:w="1174" w:type="dxa"/>
            <w:tcBorders/>
          </w:tcPr>
          <w:p w14:paraId="03DF3807">
            <w:pPr>
              <w:pStyle w:val="style0"/>
              <w:rPr>
                <w:rFonts w:ascii="仿宋_GB2312" w:cs="仿宋_GB2312" w:hAnsi="仿宋_GB2312"/>
                <w:kern w:val="0"/>
                <w:sz w:val="20"/>
                <w:szCs w:val="20"/>
              </w:rPr>
            </w:pPr>
            <w:r>
              <w:rPr>
                <w:rFonts w:ascii="仿宋_GB2312" w:cs="仿宋_GB2312" w:hAnsi="仿宋_GB2312" w:hint="eastAsia"/>
                <w:color w:val="000000"/>
                <w:kern w:val="0"/>
                <w:sz w:val="28"/>
                <w:szCs w:val="28"/>
              </w:rPr>
              <w:t>青年组</w:t>
            </w:r>
          </w:p>
        </w:tc>
        <w:tc>
          <w:tcPr>
            <w:tcW w:w="1622" w:type="dxa"/>
            <w:tcBorders/>
          </w:tcPr>
          <w:p w14:paraId="E0D14A6B">
            <w:pPr>
              <w:pStyle w:val="style0"/>
              <w:rPr>
                <w:rFonts w:ascii="仿宋_GB2312" w:cs="仿宋_GB2312" w:hAnsi="仿宋_GB2312"/>
                <w:color w:val="000000"/>
                <w:kern w:val="0"/>
                <w:sz w:val="20"/>
                <w:szCs w:val="21"/>
              </w:rPr>
            </w:pPr>
          </w:p>
        </w:tc>
        <w:tc>
          <w:tcPr>
            <w:tcW w:w="807" w:type="dxa"/>
            <w:tcBorders/>
          </w:tcPr>
          <w:p w14:paraId="E2DBFDAC">
            <w:pPr>
              <w:pStyle w:val="style0"/>
              <w:rPr>
                <w:rFonts w:ascii="仿宋_GB2312" w:cs="仿宋_GB2312" w:hAnsi="仿宋_GB2312"/>
                <w:color w:val="000000"/>
                <w:kern w:val="0"/>
                <w:sz w:val="20"/>
                <w:szCs w:val="21"/>
              </w:rPr>
            </w:pPr>
          </w:p>
        </w:tc>
        <w:tc>
          <w:tcPr>
            <w:tcW w:w="934" w:type="dxa"/>
            <w:tcBorders/>
          </w:tcPr>
          <w:p w14:paraId="8B36A193">
            <w:pPr>
              <w:pStyle w:val="style0"/>
              <w:rPr>
                <w:rFonts w:ascii="仿宋_GB2312" w:cs="仿宋_GB2312" w:hAnsi="仿宋_GB2312"/>
                <w:color w:val="000000"/>
                <w:kern w:val="0"/>
                <w:sz w:val="20"/>
                <w:szCs w:val="21"/>
              </w:rPr>
            </w:pPr>
          </w:p>
        </w:tc>
        <w:tc>
          <w:tcPr>
            <w:tcW w:w="1484" w:type="dxa"/>
            <w:tcBorders/>
          </w:tcPr>
          <w:p w14:paraId="DC895C04">
            <w:pPr>
              <w:pStyle w:val="style0"/>
              <w:rPr>
                <w:rFonts w:ascii="仿宋_GB2312" w:cs="仿宋_GB2312" w:hAnsi="仿宋_GB2312"/>
                <w:color w:val="000000"/>
                <w:kern w:val="0"/>
                <w:sz w:val="20"/>
                <w:szCs w:val="21"/>
              </w:rPr>
            </w:pPr>
          </w:p>
        </w:tc>
        <w:tc>
          <w:tcPr>
            <w:tcW w:w="982" w:type="dxa"/>
            <w:tcBorders/>
          </w:tcPr>
          <w:p w14:paraId="821E32B1">
            <w:pPr>
              <w:pStyle w:val="style0"/>
              <w:rPr>
                <w:rFonts w:ascii="仿宋_GB2312" w:cs="仿宋_GB2312" w:hAnsi="仿宋_GB2312"/>
                <w:color w:val="000000"/>
                <w:kern w:val="0"/>
                <w:sz w:val="20"/>
                <w:szCs w:val="21"/>
              </w:rPr>
            </w:pPr>
          </w:p>
        </w:tc>
        <w:tc>
          <w:tcPr>
            <w:tcW w:w="1009" w:type="dxa"/>
            <w:tcBorders/>
          </w:tcPr>
          <w:p w14:paraId="D304BAE0">
            <w:pPr>
              <w:pStyle w:val="style0"/>
              <w:rPr>
                <w:rFonts w:ascii="仿宋_GB2312" w:cs="仿宋_GB2312" w:hAnsi="仿宋_GB2312"/>
                <w:color w:val="000000"/>
                <w:kern w:val="0"/>
                <w:sz w:val="20"/>
                <w:szCs w:val="21"/>
              </w:rPr>
            </w:pPr>
          </w:p>
        </w:tc>
        <w:tc>
          <w:tcPr>
            <w:tcW w:w="954" w:type="dxa"/>
            <w:tcBorders/>
          </w:tcPr>
          <w:p w14:paraId="70B9CB10">
            <w:pPr>
              <w:pStyle w:val="style0"/>
              <w:rPr>
                <w:rFonts w:ascii="仿宋_GB2312" w:cs="仿宋_GB2312" w:hAnsi="仿宋_GB2312"/>
                <w:color w:val="000000"/>
                <w:kern w:val="0"/>
                <w:sz w:val="20"/>
                <w:szCs w:val="21"/>
              </w:rPr>
            </w:pPr>
          </w:p>
        </w:tc>
        <w:tc>
          <w:tcPr>
            <w:tcW w:w="968" w:type="dxa"/>
            <w:tcBorders/>
          </w:tcPr>
          <w:p w14:paraId="1E6649E7">
            <w:pPr>
              <w:pStyle w:val="style0"/>
              <w:rPr>
                <w:rFonts w:ascii="仿宋_GB2312" w:cs="仿宋_GB2312" w:hAnsi="仿宋_GB2312"/>
                <w:color w:val="000000"/>
                <w:kern w:val="0"/>
                <w:sz w:val="20"/>
                <w:szCs w:val="21"/>
              </w:rPr>
            </w:pPr>
          </w:p>
        </w:tc>
        <w:tc>
          <w:tcPr>
            <w:tcW w:w="1119" w:type="dxa"/>
            <w:tcBorders/>
          </w:tcPr>
          <w:p w14:paraId="8D87CEC5">
            <w:pPr>
              <w:pStyle w:val="style0"/>
              <w:rPr>
                <w:rFonts w:ascii="仿宋_GB2312" w:cs="仿宋_GB2312" w:hAnsi="仿宋_GB2312"/>
                <w:color w:val="000000"/>
                <w:kern w:val="0"/>
                <w:sz w:val="20"/>
                <w:szCs w:val="21"/>
              </w:rPr>
            </w:pPr>
          </w:p>
        </w:tc>
        <w:tc>
          <w:tcPr>
            <w:tcW w:w="1099" w:type="dxa"/>
            <w:tcBorders/>
          </w:tcPr>
          <w:p w14:paraId="8C78688C">
            <w:pPr>
              <w:pStyle w:val="style0"/>
              <w:rPr>
                <w:rFonts w:ascii="仿宋_GB2312" w:cs="仿宋_GB2312" w:hAnsi="仿宋_GB2312"/>
                <w:color w:val="000000"/>
                <w:kern w:val="0"/>
                <w:sz w:val="20"/>
                <w:szCs w:val="21"/>
              </w:rPr>
            </w:pPr>
          </w:p>
        </w:tc>
      </w:tr>
    </w:tbl>
    <w:p w14:paraId="81023150">
      <w:pPr>
        <w:pStyle w:val="style0"/>
        <w:ind w:firstLine="840" w:firstLineChars="300"/>
        <w:rPr>
          <w:rFonts w:ascii="仿宋_GB2312" w:cs="仿宋_GB2312" w:hAnsi="仿宋_GB2312"/>
          <w:color w:val="000000"/>
          <w:sz w:val="28"/>
          <w:szCs w:val="28"/>
        </w:rPr>
      </w:pPr>
    </w:p>
    <w:p w14:paraId="74BEB440">
      <w:pPr>
        <w:pStyle w:val="style0"/>
        <w:rPr>
          <w:rFonts w:ascii="黑体" w:cs="黑体" w:eastAsia="黑体" w:hAnsi="黑体" w:hint="eastAsia"/>
          <w:color w:val="000000"/>
          <w:szCs w:val="32"/>
        </w:rPr>
      </w:pPr>
    </w:p>
    <w:p w14:paraId="82F8C435">
      <w:pPr>
        <w:pStyle w:val="style0"/>
        <w:rPr>
          <w:rFonts w:ascii="黑体" w:cs="黑体" w:eastAsia="黑体" w:hAnsi="黑体" w:hint="eastAsia"/>
          <w:color w:val="000000"/>
          <w:szCs w:val="32"/>
        </w:rPr>
      </w:pPr>
    </w:p>
    <w:p w14:paraId="9BF96BAC">
      <w:pPr>
        <w:pStyle w:val="style0"/>
        <w:rPr>
          <w:rFonts w:ascii="黑体" w:cs="黑体" w:eastAsia="黑体" w:hAnsi="黑体" w:hint="eastAsia"/>
          <w:color w:val="000000"/>
          <w:szCs w:val="32"/>
        </w:rPr>
      </w:pPr>
    </w:p>
    <w:p w14:paraId="D173F17C">
      <w:pPr>
        <w:pStyle w:val="style0"/>
        <w:rPr>
          <w:rFonts w:ascii="黑体" w:cs="黑体" w:eastAsia="黑体" w:hAnsi="黑体" w:hint="eastAsia"/>
          <w:color w:val="000000"/>
          <w:szCs w:val="32"/>
        </w:rPr>
      </w:pPr>
    </w:p>
    <w:p w14:paraId="34B0387E">
      <w:pPr>
        <w:pStyle w:val="style0"/>
        <w:rPr>
          <w:rFonts w:ascii="黑体" w:cs="黑体" w:eastAsia="黑体" w:hAnsi="黑体" w:hint="eastAsia"/>
          <w:color w:val="000000"/>
          <w:szCs w:val="32"/>
        </w:rPr>
      </w:pPr>
    </w:p>
    <w:p w14:paraId="FC66B69B">
      <w:pPr>
        <w:pStyle w:val="style0"/>
        <w:rPr>
          <w:rFonts w:ascii="黑体" w:cs="黑体" w:eastAsia="黑体" w:hAnsi="黑体" w:hint="eastAsia"/>
          <w:color w:val="000000"/>
          <w:szCs w:val="32"/>
        </w:rPr>
      </w:pPr>
    </w:p>
    <w:p w14:paraId="3C632FA8">
      <w:pPr>
        <w:pStyle w:val="style0"/>
        <w:rPr>
          <w:rFonts w:ascii="黑体" w:cs="黑体" w:eastAsia="黑体" w:hAnsi="黑体" w:hint="eastAsia"/>
          <w:color w:val="000000"/>
          <w:szCs w:val="32"/>
        </w:rPr>
      </w:pPr>
    </w:p>
    <w:p w14:paraId="88EB62F3">
      <w:pPr>
        <w:pStyle w:val="style0"/>
        <w:rPr>
          <w:rFonts w:ascii="黑体" w:cs="黑体" w:eastAsia="黑体" w:hAnsi="黑体" w:hint="eastAsia"/>
          <w:color w:val="000000"/>
          <w:szCs w:val="32"/>
        </w:rPr>
      </w:pPr>
    </w:p>
    <w:p w14:paraId="194EDEE6">
      <w:pPr>
        <w:pStyle w:val="style0"/>
        <w:rPr>
          <w:rFonts w:ascii="黑体" w:cs="黑体" w:eastAsia="黑体" w:hAnsi="黑体" w:hint="eastAsia"/>
          <w:color w:val="000000"/>
          <w:szCs w:val="32"/>
        </w:rPr>
      </w:pPr>
    </w:p>
    <w:p w14:paraId="5922814D">
      <w:pPr>
        <w:pStyle w:val="style0"/>
        <w:rPr>
          <w:rFonts w:ascii="黑体" w:cs="黑体" w:eastAsia="黑体" w:hAnsi="黑体" w:hint="eastAsia"/>
          <w:color w:val="000000"/>
          <w:szCs w:val="32"/>
        </w:rPr>
      </w:pPr>
    </w:p>
    <w:p w14:paraId="C1A7B813">
      <w:pPr>
        <w:pStyle w:val="style0"/>
        <w:rPr>
          <w:rFonts w:ascii="黑体" w:cs="黑体" w:eastAsia="黑体" w:hAnsi="黑体"/>
          <w:color w:val="000000"/>
          <w:szCs w:val="32"/>
        </w:rPr>
      </w:pPr>
      <w:r>
        <w:rPr>
          <w:rFonts w:ascii="黑体" w:cs="黑体" w:eastAsia="黑体" w:hAnsi="黑体" w:hint="eastAsia"/>
          <w:color w:val="000000"/>
          <w:szCs w:val="32"/>
        </w:rPr>
        <w:t>附件</w:t>
      </w:r>
      <w:r>
        <w:rPr>
          <w:rFonts w:ascii="黑体" w:cs="黑体" w:eastAsia="黑体" w:hAnsi="黑体" w:hint="eastAsia"/>
          <w:color w:val="000000"/>
          <w:szCs w:val="32"/>
        </w:rPr>
        <w:t>2</w:t>
      </w:r>
    </w:p>
    <w:p w14:paraId="B90F1061">
      <w:pPr>
        <w:pStyle w:val="style0"/>
        <w:jc w:val="center"/>
        <w:rPr>
          <w:rFonts w:ascii="方正小标宋简体" w:cs="方正小标宋简体" w:eastAsia="方正小标宋简体" w:hAnsi="方正小标宋简体"/>
          <w:color w:val="000000"/>
          <w:sz w:val="30"/>
          <w:szCs w:val="30"/>
        </w:rPr>
      </w:pPr>
      <w:r>
        <w:rPr>
          <w:rFonts w:ascii="方正小标宋简体" w:cs="方正小标宋简体" w:eastAsia="方正小标宋简体" w:hAnsi="方正小标宋简体" w:hint="eastAsia"/>
          <w:color w:val="000000"/>
          <w:sz w:val="30"/>
          <w:szCs w:val="30"/>
        </w:rPr>
        <w:t>榕江县第二届冬泳比赛报名表（中年</w:t>
      </w:r>
      <w:r>
        <w:rPr>
          <w:rFonts w:ascii="方正小标宋简体" w:cs="方正小标宋简体" w:eastAsia="方正小标宋简体" w:hAnsi="方正小标宋简体" w:hint="eastAsia"/>
          <w:color w:val="000000"/>
          <w:sz w:val="30"/>
          <w:szCs w:val="30"/>
        </w:rPr>
        <w:t>40</w:t>
      </w:r>
      <w:r>
        <w:rPr>
          <w:rFonts w:ascii="方正小标宋简体" w:cs="方正小标宋简体" w:eastAsia="方正小标宋简体" w:hAnsi="方正小标宋简体" w:hint="eastAsia"/>
          <w:color w:val="000000"/>
          <w:sz w:val="30"/>
          <w:szCs w:val="30"/>
        </w:rPr>
        <w:t>－</w:t>
      </w:r>
      <w:r>
        <w:rPr>
          <w:rFonts w:ascii="方正小标宋简体" w:cs="方正小标宋简体" w:eastAsia="方正小标宋简体" w:hAnsi="方正小标宋简体" w:hint="eastAsia"/>
          <w:color w:val="000000"/>
          <w:sz w:val="30"/>
          <w:szCs w:val="30"/>
        </w:rPr>
        <w:t>54</w:t>
      </w:r>
      <w:r>
        <w:rPr>
          <w:rFonts w:ascii="方正小标宋简体" w:cs="方正小标宋简体" w:eastAsia="方正小标宋简体" w:hAnsi="方正小标宋简体" w:hint="eastAsia"/>
          <w:color w:val="000000"/>
          <w:sz w:val="30"/>
          <w:szCs w:val="30"/>
        </w:rPr>
        <w:t>岁组）</w:t>
      </w:r>
    </w:p>
    <w:p w14:paraId="C863C59F">
      <w:pPr>
        <w:pStyle w:val="style0"/>
        <w:ind w:firstLine="320" w:firstLineChars="100"/>
        <w:jc w:val="left"/>
        <w:rPr>
          <w:rFonts w:ascii="仿宋_GB2312" w:cs="仿宋_GB2312" w:hAnsi="仿宋_GB2312"/>
          <w:color w:val="000000"/>
          <w:szCs w:val="32"/>
        </w:rPr>
      </w:pPr>
      <w:r>
        <w:rPr>
          <w:rFonts w:ascii="仿宋_GB2312" w:cs="仿宋_GB2312" w:hAnsi="仿宋_GB2312" w:hint="eastAsia"/>
          <w:color w:val="000000"/>
          <w:szCs w:val="32"/>
        </w:rPr>
        <w:t>单位：</w:t>
      </w:r>
      <w:r>
        <w:rPr>
          <w:rFonts w:ascii="仿宋_GB2312" w:cs="仿宋_GB2312" w:hAnsi="仿宋_GB2312" w:hint="eastAsia"/>
          <w:color w:val="000000"/>
          <w:szCs w:val="32"/>
        </w:rPr>
        <w:t xml:space="preserve">                    </w:t>
      </w:r>
      <w:r>
        <w:rPr>
          <w:rFonts w:ascii="仿宋_GB2312" w:cs="仿宋_GB2312" w:hAnsi="仿宋_GB2312" w:hint="eastAsia"/>
          <w:color w:val="000000"/>
          <w:szCs w:val="32"/>
        </w:rPr>
        <w:t>领队：</w:t>
      </w:r>
      <w:r>
        <w:rPr>
          <w:rFonts w:ascii="仿宋_GB2312" w:cs="仿宋_GB2312" w:hAnsi="仿宋_GB2312" w:hint="eastAsia"/>
          <w:color w:val="000000"/>
          <w:szCs w:val="32"/>
        </w:rPr>
        <w:t xml:space="preserve">         </w:t>
      </w:r>
      <w:r>
        <w:rPr>
          <w:rFonts w:ascii="仿宋_GB2312" w:cs="仿宋_GB2312" w:hAnsi="仿宋_GB2312" w:hint="eastAsia"/>
          <w:color w:val="000000"/>
          <w:szCs w:val="32"/>
        </w:rPr>
        <w:t xml:space="preserve">              </w:t>
      </w:r>
      <w:r>
        <w:rPr>
          <w:rFonts w:ascii="仿宋_GB2312" w:cs="仿宋_GB2312" w:hAnsi="仿宋_GB2312" w:hint="eastAsia"/>
          <w:color w:val="000000"/>
          <w:szCs w:val="32"/>
        </w:rPr>
        <w:t>教练员：</w:t>
      </w:r>
    </w:p>
    <w:tbl>
      <w:tblPr>
        <w:tblStyle w:val="style154"/>
        <w:tblW w:w="13047" w:type="dxa"/>
        <w:tblLayout w:type="fixed"/>
        <w:tblLook w:val="04A0" w:firstRow="1" w:lastRow="0" w:firstColumn="1" w:lastColumn="0" w:noHBand="0" w:noVBand="1"/>
      </w:tblPr>
      <w:tblGrid>
        <w:gridCol w:w="712"/>
        <w:gridCol w:w="997"/>
        <w:gridCol w:w="1234"/>
        <w:gridCol w:w="831"/>
        <w:gridCol w:w="794"/>
        <w:gridCol w:w="1548"/>
        <w:gridCol w:w="1012"/>
        <w:gridCol w:w="951"/>
        <w:gridCol w:w="1078"/>
        <w:gridCol w:w="1078"/>
        <w:gridCol w:w="1480"/>
        <w:gridCol w:w="1332"/>
      </w:tblGrid>
      <w:tr w14:paraId="00B22FB9">
        <w:trPr>
          <w:trHeight w:val="386" w:hRule="atLeast"/>
        </w:trPr>
        <w:tc>
          <w:tcPr>
            <w:tcW w:w="712" w:type="dxa"/>
            <w:tcBorders/>
            <w:vAlign w:val="center"/>
          </w:tcPr>
          <w:p w14:paraId="0D5D039A">
            <w:pPr>
              <w:pStyle w:val="style0"/>
              <w:jc w:val="center"/>
              <w:rPr>
                <w:rFonts w:ascii="仿宋_GB2312" w:cs="仿宋_GB2312" w:hAnsi="仿宋_GB2312"/>
                <w:b/>
                <w:bCs/>
                <w:color w:val="000000"/>
                <w:kern w:val="0"/>
                <w:sz w:val="24"/>
                <w:szCs w:val="20"/>
              </w:rPr>
            </w:pPr>
            <w:r>
              <w:rPr>
                <w:rFonts w:ascii="仿宋_GB2312" w:cs="仿宋_GB2312" w:hAnsi="仿宋_GB2312" w:hint="eastAsia"/>
                <w:b/>
                <w:bCs/>
                <w:color w:val="000000"/>
                <w:kern w:val="0"/>
                <w:sz w:val="24"/>
                <w:szCs w:val="20"/>
              </w:rPr>
              <w:t>序号</w:t>
            </w:r>
          </w:p>
        </w:tc>
        <w:tc>
          <w:tcPr>
            <w:tcW w:w="997" w:type="dxa"/>
            <w:tcBorders/>
            <w:vAlign w:val="center"/>
          </w:tcPr>
          <w:p w14:paraId="1AB8C3F4">
            <w:pPr>
              <w:pStyle w:val="style0"/>
              <w:ind w:left="120" w:hanging="120" w:hangingChars="50"/>
              <w:jc w:val="center"/>
              <w:rPr>
                <w:rFonts w:ascii="仿宋_GB2312" w:cs="仿宋_GB2312" w:hAnsi="仿宋_GB2312"/>
                <w:b/>
                <w:bCs/>
                <w:color w:val="000000"/>
                <w:kern w:val="0"/>
                <w:sz w:val="24"/>
                <w:szCs w:val="20"/>
              </w:rPr>
            </w:pPr>
            <w:r>
              <w:rPr>
                <w:rFonts w:ascii="仿宋_GB2312" w:cs="仿宋_GB2312" w:hAnsi="仿宋_GB2312" w:hint="eastAsia"/>
                <w:b/>
                <w:bCs/>
                <w:color w:val="000000"/>
                <w:kern w:val="0"/>
                <w:sz w:val="24"/>
                <w:szCs w:val="20"/>
              </w:rPr>
              <w:t>年龄组</w:t>
            </w:r>
          </w:p>
        </w:tc>
        <w:tc>
          <w:tcPr>
            <w:tcW w:w="1234" w:type="dxa"/>
            <w:tcBorders/>
            <w:vAlign w:val="center"/>
          </w:tcPr>
          <w:p w14:paraId="CAADF77B">
            <w:pPr>
              <w:pStyle w:val="style0"/>
              <w:jc w:val="center"/>
              <w:rPr>
                <w:rFonts w:ascii="仿宋_GB2312" w:cs="仿宋_GB2312" w:hAnsi="仿宋_GB2312"/>
                <w:b/>
                <w:bCs/>
                <w:color w:val="000000"/>
                <w:kern w:val="0"/>
                <w:sz w:val="24"/>
                <w:szCs w:val="20"/>
              </w:rPr>
            </w:pPr>
            <w:r>
              <w:rPr>
                <w:rFonts w:ascii="仿宋_GB2312" w:cs="仿宋_GB2312" w:hAnsi="仿宋_GB2312" w:hint="eastAsia"/>
                <w:b/>
                <w:bCs/>
                <w:color w:val="000000"/>
                <w:kern w:val="0"/>
                <w:sz w:val="24"/>
                <w:szCs w:val="20"/>
              </w:rPr>
              <w:t>姓名</w:t>
            </w:r>
          </w:p>
        </w:tc>
        <w:tc>
          <w:tcPr>
            <w:tcW w:w="831" w:type="dxa"/>
            <w:tcBorders/>
            <w:vAlign w:val="center"/>
          </w:tcPr>
          <w:p w14:paraId="A873C82C">
            <w:pPr>
              <w:pStyle w:val="style0"/>
              <w:jc w:val="center"/>
              <w:rPr>
                <w:rFonts w:ascii="仿宋_GB2312" w:cs="仿宋_GB2312" w:hAnsi="仿宋_GB2312"/>
                <w:b/>
                <w:bCs/>
                <w:color w:val="000000"/>
                <w:kern w:val="0"/>
                <w:sz w:val="24"/>
                <w:szCs w:val="20"/>
              </w:rPr>
            </w:pPr>
            <w:r>
              <w:rPr>
                <w:rFonts w:ascii="仿宋_GB2312" w:cs="仿宋_GB2312" w:hAnsi="仿宋_GB2312" w:hint="eastAsia"/>
                <w:b/>
                <w:bCs/>
                <w:color w:val="000000"/>
                <w:kern w:val="0"/>
                <w:sz w:val="24"/>
                <w:szCs w:val="20"/>
              </w:rPr>
              <w:t>性别</w:t>
            </w:r>
          </w:p>
        </w:tc>
        <w:tc>
          <w:tcPr>
            <w:tcW w:w="794" w:type="dxa"/>
            <w:tcBorders/>
            <w:vAlign w:val="center"/>
          </w:tcPr>
          <w:p w14:paraId="EF8D8643">
            <w:pPr>
              <w:pStyle w:val="style0"/>
              <w:jc w:val="center"/>
              <w:rPr>
                <w:rFonts w:ascii="仿宋_GB2312" w:cs="仿宋_GB2312" w:hAnsi="仿宋_GB2312"/>
                <w:b/>
                <w:bCs/>
                <w:color w:val="000000"/>
                <w:kern w:val="0"/>
                <w:sz w:val="24"/>
                <w:szCs w:val="20"/>
              </w:rPr>
            </w:pPr>
            <w:r>
              <w:rPr>
                <w:rFonts w:ascii="仿宋_GB2312" w:cs="仿宋_GB2312" w:hAnsi="仿宋_GB2312" w:hint="eastAsia"/>
                <w:b/>
                <w:bCs/>
                <w:color w:val="000000"/>
                <w:kern w:val="0"/>
                <w:sz w:val="24"/>
                <w:szCs w:val="20"/>
              </w:rPr>
              <w:t>年龄</w:t>
            </w:r>
          </w:p>
        </w:tc>
        <w:tc>
          <w:tcPr>
            <w:tcW w:w="1548" w:type="dxa"/>
            <w:tcBorders/>
            <w:vAlign w:val="center"/>
          </w:tcPr>
          <w:p w14:paraId="658458A6">
            <w:pPr>
              <w:pStyle w:val="style0"/>
              <w:jc w:val="center"/>
              <w:rPr>
                <w:rFonts w:ascii="仿宋_GB2312" w:cs="仿宋_GB2312" w:hAnsi="仿宋_GB2312"/>
                <w:b/>
                <w:bCs/>
                <w:color w:val="000000"/>
                <w:kern w:val="0"/>
                <w:sz w:val="24"/>
                <w:szCs w:val="20"/>
              </w:rPr>
            </w:pPr>
            <w:r>
              <w:rPr>
                <w:rFonts w:ascii="仿宋_GB2312" w:cs="仿宋_GB2312" w:hAnsi="仿宋_GB2312" w:hint="eastAsia"/>
                <w:b/>
                <w:bCs/>
                <w:color w:val="000000"/>
                <w:kern w:val="0"/>
                <w:sz w:val="24"/>
                <w:szCs w:val="20"/>
              </w:rPr>
              <w:t>出生年月</w:t>
            </w:r>
          </w:p>
        </w:tc>
        <w:tc>
          <w:tcPr>
            <w:tcW w:w="1012" w:type="dxa"/>
            <w:tcBorders/>
            <w:vAlign w:val="center"/>
          </w:tcPr>
          <w:p w14:paraId="24AEA067">
            <w:pPr>
              <w:pStyle w:val="style0"/>
              <w:ind w:left="240" w:hanging="240" w:hangingChars="100"/>
              <w:jc w:val="center"/>
              <w:rPr>
                <w:rFonts w:ascii="仿宋_GB2312" w:cs="仿宋_GB2312" w:hAnsi="仿宋_GB2312"/>
                <w:b/>
                <w:bCs/>
                <w:color w:val="000000"/>
                <w:kern w:val="0"/>
                <w:sz w:val="24"/>
                <w:szCs w:val="20"/>
              </w:rPr>
            </w:pPr>
            <w:r>
              <w:rPr>
                <w:rFonts w:ascii="仿宋_GB2312" w:cs="仿宋_GB2312" w:hAnsi="仿宋_GB2312" w:hint="eastAsia"/>
                <w:b/>
                <w:bCs/>
                <w:color w:val="000000"/>
                <w:kern w:val="0"/>
                <w:sz w:val="24"/>
                <w:szCs w:val="20"/>
              </w:rPr>
              <w:t>50</w:t>
            </w:r>
            <w:r>
              <w:rPr>
                <w:rFonts w:ascii="仿宋_GB2312" w:cs="仿宋_GB2312" w:hAnsi="仿宋_GB2312" w:hint="eastAsia"/>
                <w:b/>
                <w:bCs/>
                <w:color w:val="000000"/>
                <w:kern w:val="0"/>
                <w:sz w:val="24"/>
                <w:szCs w:val="20"/>
              </w:rPr>
              <w:t>自</w:t>
            </w:r>
          </w:p>
        </w:tc>
        <w:tc>
          <w:tcPr>
            <w:tcW w:w="951" w:type="dxa"/>
            <w:tcBorders/>
            <w:vAlign w:val="center"/>
          </w:tcPr>
          <w:p w14:paraId="7CC59D63">
            <w:pPr>
              <w:pStyle w:val="style0"/>
              <w:ind w:left="240" w:hanging="240" w:hangingChars="100"/>
              <w:jc w:val="center"/>
              <w:rPr>
                <w:rFonts w:ascii="仿宋_GB2312" w:cs="仿宋_GB2312" w:hAnsi="仿宋_GB2312"/>
                <w:b/>
                <w:bCs/>
                <w:color w:val="000000"/>
                <w:kern w:val="0"/>
                <w:sz w:val="24"/>
                <w:szCs w:val="20"/>
              </w:rPr>
            </w:pPr>
            <w:r>
              <w:rPr>
                <w:rFonts w:ascii="仿宋_GB2312" w:cs="仿宋_GB2312" w:hAnsi="仿宋_GB2312" w:hint="eastAsia"/>
                <w:b/>
                <w:bCs/>
                <w:color w:val="000000"/>
                <w:kern w:val="0"/>
                <w:sz w:val="24"/>
                <w:szCs w:val="20"/>
              </w:rPr>
              <w:t>50</w:t>
            </w:r>
            <w:r>
              <w:rPr>
                <w:rFonts w:ascii="仿宋_GB2312" w:cs="仿宋_GB2312" w:hAnsi="仿宋_GB2312" w:hint="eastAsia"/>
                <w:b/>
                <w:bCs/>
                <w:color w:val="000000"/>
                <w:kern w:val="0"/>
                <w:sz w:val="24"/>
                <w:szCs w:val="20"/>
              </w:rPr>
              <w:t>蛙</w:t>
            </w:r>
          </w:p>
        </w:tc>
        <w:tc>
          <w:tcPr>
            <w:tcW w:w="1078" w:type="dxa"/>
            <w:tcBorders/>
            <w:vAlign w:val="center"/>
          </w:tcPr>
          <w:p w14:paraId="334D5002">
            <w:pPr>
              <w:pStyle w:val="style0"/>
              <w:ind w:left="120" w:hanging="120" w:hangingChars="50"/>
              <w:jc w:val="center"/>
              <w:rPr>
                <w:rFonts w:ascii="仿宋_GB2312" w:cs="仿宋_GB2312" w:hAnsi="仿宋_GB2312"/>
                <w:b/>
                <w:bCs/>
                <w:color w:val="000000"/>
                <w:kern w:val="0"/>
                <w:sz w:val="24"/>
                <w:szCs w:val="20"/>
              </w:rPr>
            </w:pPr>
            <w:r>
              <w:rPr>
                <w:rFonts w:ascii="仿宋_GB2312" w:cs="仿宋_GB2312" w:hAnsi="仿宋_GB2312" w:hint="eastAsia"/>
                <w:b/>
                <w:bCs/>
                <w:color w:val="000000"/>
                <w:kern w:val="0"/>
                <w:sz w:val="24"/>
                <w:szCs w:val="20"/>
              </w:rPr>
              <w:t>100</w:t>
            </w:r>
            <w:r>
              <w:rPr>
                <w:rFonts w:ascii="仿宋_GB2312" w:cs="仿宋_GB2312" w:hAnsi="仿宋_GB2312" w:hint="eastAsia"/>
                <w:b/>
                <w:bCs/>
                <w:color w:val="000000"/>
                <w:kern w:val="0"/>
                <w:sz w:val="24"/>
                <w:szCs w:val="20"/>
              </w:rPr>
              <w:t>蛙</w:t>
            </w:r>
          </w:p>
        </w:tc>
        <w:tc>
          <w:tcPr>
            <w:tcW w:w="1078" w:type="dxa"/>
            <w:tcBorders/>
            <w:vAlign w:val="center"/>
          </w:tcPr>
          <w:p w14:paraId="9761A3EB">
            <w:pPr>
              <w:pStyle w:val="style0"/>
              <w:ind w:left="120" w:hanging="120" w:hangingChars="50"/>
              <w:jc w:val="center"/>
              <w:rPr>
                <w:rFonts w:ascii="仿宋_GB2312" w:cs="仿宋_GB2312" w:hAnsi="仿宋_GB2312"/>
                <w:b/>
                <w:bCs/>
                <w:color w:val="000000"/>
                <w:kern w:val="0"/>
                <w:sz w:val="24"/>
                <w:szCs w:val="20"/>
              </w:rPr>
            </w:pPr>
            <w:r>
              <w:rPr>
                <w:rFonts w:ascii="仿宋_GB2312" w:cs="仿宋_GB2312" w:hAnsi="仿宋_GB2312" w:hint="eastAsia"/>
                <w:b/>
                <w:bCs/>
                <w:color w:val="000000"/>
                <w:kern w:val="0"/>
                <w:sz w:val="24"/>
                <w:szCs w:val="20"/>
              </w:rPr>
              <w:t>100</w:t>
            </w:r>
            <w:r>
              <w:rPr>
                <w:rFonts w:ascii="仿宋_GB2312" w:cs="仿宋_GB2312" w:hAnsi="仿宋_GB2312" w:hint="eastAsia"/>
                <w:b/>
                <w:bCs/>
                <w:color w:val="000000"/>
                <w:kern w:val="0"/>
                <w:sz w:val="24"/>
                <w:szCs w:val="20"/>
              </w:rPr>
              <w:t>自</w:t>
            </w:r>
          </w:p>
        </w:tc>
        <w:tc>
          <w:tcPr>
            <w:tcW w:w="1480" w:type="dxa"/>
            <w:tcBorders/>
            <w:vAlign w:val="center"/>
          </w:tcPr>
          <w:p w14:paraId="56947924">
            <w:pPr>
              <w:pStyle w:val="style0"/>
              <w:ind w:left="120" w:hanging="120" w:hangingChars="50"/>
              <w:jc w:val="center"/>
              <w:rPr>
                <w:rFonts w:ascii="仿宋_GB2312" w:cs="仿宋_GB2312" w:hAnsi="仿宋_GB2312"/>
                <w:b/>
                <w:bCs/>
                <w:color w:val="000000"/>
                <w:kern w:val="0"/>
                <w:sz w:val="24"/>
                <w:szCs w:val="20"/>
              </w:rPr>
            </w:pPr>
            <w:r>
              <w:rPr>
                <w:rFonts w:ascii="仿宋_GB2312" w:cs="仿宋_GB2312" w:hAnsi="仿宋_GB2312" w:hint="eastAsia"/>
                <w:b/>
                <w:bCs/>
                <w:color w:val="000000"/>
                <w:kern w:val="0"/>
                <w:sz w:val="24"/>
                <w:szCs w:val="20"/>
              </w:rPr>
              <w:t>8</w:t>
            </w:r>
            <w:r>
              <w:rPr>
                <w:rFonts w:ascii="仿宋_GB2312" w:cs="仿宋_GB2312" w:hAnsi="仿宋_GB2312" w:hint="eastAsia"/>
                <w:b/>
                <w:bCs/>
                <w:color w:val="000000"/>
                <w:kern w:val="0"/>
                <w:sz w:val="24"/>
                <w:szCs w:val="20"/>
              </w:rPr>
              <w:t>×</w:t>
            </w:r>
            <w:r>
              <w:rPr>
                <w:rFonts w:ascii="仿宋_GB2312" w:cs="仿宋_GB2312" w:hAnsi="仿宋_GB2312" w:hint="eastAsia"/>
                <w:b/>
                <w:bCs/>
                <w:color w:val="000000"/>
                <w:kern w:val="0"/>
                <w:sz w:val="24"/>
                <w:szCs w:val="20"/>
              </w:rPr>
              <w:t>50</w:t>
            </w:r>
            <w:r>
              <w:rPr>
                <w:rFonts w:ascii="仿宋_GB2312" w:cs="仿宋_GB2312" w:hAnsi="仿宋_GB2312" w:hint="eastAsia"/>
                <w:b/>
                <w:bCs/>
                <w:color w:val="000000"/>
                <w:kern w:val="0"/>
                <w:sz w:val="24"/>
                <w:szCs w:val="20"/>
              </w:rPr>
              <w:t>划船接力</w:t>
            </w:r>
          </w:p>
        </w:tc>
        <w:tc>
          <w:tcPr>
            <w:tcW w:w="1332" w:type="dxa"/>
            <w:tcBorders/>
            <w:vAlign w:val="center"/>
          </w:tcPr>
          <w:p w14:paraId="F82FD5FC">
            <w:pPr>
              <w:pStyle w:val="style0"/>
              <w:jc w:val="center"/>
              <w:rPr>
                <w:rFonts w:ascii="仿宋_GB2312" w:cs="仿宋_GB2312" w:hAnsi="仿宋_GB2312"/>
                <w:b/>
                <w:bCs/>
                <w:color w:val="000000"/>
                <w:kern w:val="0"/>
                <w:sz w:val="24"/>
                <w:szCs w:val="20"/>
              </w:rPr>
            </w:pPr>
            <w:r>
              <w:rPr>
                <w:rFonts w:ascii="仿宋_GB2312" w:cs="仿宋_GB2312" w:hAnsi="仿宋_GB2312" w:hint="eastAsia"/>
                <w:b/>
                <w:bCs/>
                <w:color w:val="000000"/>
                <w:kern w:val="0"/>
                <w:sz w:val="24"/>
                <w:szCs w:val="20"/>
              </w:rPr>
              <w:t>8</w:t>
            </w:r>
            <w:r>
              <w:rPr>
                <w:rFonts w:ascii="仿宋_GB2312" w:cs="仿宋_GB2312" w:hAnsi="仿宋_GB2312" w:hint="eastAsia"/>
                <w:b/>
                <w:bCs/>
                <w:color w:val="000000"/>
                <w:kern w:val="0"/>
                <w:sz w:val="24"/>
                <w:szCs w:val="20"/>
              </w:rPr>
              <w:t>×</w:t>
            </w:r>
            <w:r>
              <w:rPr>
                <w:rFonts w:ascii="仿宋_GB2312" w:cs="仿宋_GB2312" w:hAnsi="仿宋_GB2312" w:hint="eastAsia"/>
                <w:b/>
                <w:bCs/>
                <w:color w:val="000000"/>
                <w:kern w:val="0"/>
                <w:sz w:val="24"/>
                <w:szCs w:val="20"/>
              </w:rPr>
              <w:t>50</w:t>
            </w:r>
            <w:r>
              <w:rPr>
                <w:rFonts w:ascii="仿宋_GB2312" w:cs="仿宋_GB2312" w:hAnsi="仿宋_GB2312" w:hint="eastAsia"/>
                <w:b/>
                <w:bCs/>
                <w:color w:val="000000"/>
                <w:kern w:val="0"/>
                <w:sz w:val="24"/>
                <w:szCs w:val="20"/>
              </w:rPr>
              <w:t>米接力</w:t>
            </w:r>
          </w:p>
        </w:tc>
      </w:tr>
      <w:tr w14:paraId="0302B1A5">
        <w:tblPrEx/>
        <w:trPr>
          <w:trHeight w:val="447" w:hRule="atLeast"/>
        </w:trPr>
        <w:tc>
          <w:tcPr>
            <w:tcW w:w="712" w:type="dxa"/>
            <w:tcBorders/>
            <w:vAlign w:val="center"/>
          </w:tcPr>
          <w:p w14:paraId="48AB921B">
            <w:pPr>
              <w:pStyle w:val="style0"/>
              <w:jc w:val="center"/>
              <w:rPr>
                <w:rFonts w:ascii="仿宋_GB2312" w:cs="仿宋_GB2312" w:hAnsi="仿宋_GB2312"/>
                <w:color w:val="000000"/>
                <w:kern w:val="0"/>
                <w:sz w:val="28"/>
                <w:szCs w:val="28"/>
              </w:rPr>
            </w:pPr>
            <w:r>
              <w:rPr>
                <w:rFonts w:ascii="仿宋_GB2312" w:cs="仿宋_GB2312" w:hAnsi="仿宋_GB2312" w:hint="eastAsia"/>
                <w:color w:val="000000"/>
                <w:kern w:val="0"/>
                <w:sz w:val="28"/>
                <w:szCs w:val="28"/>
              </w:rPr>
              <w:t>1</w:t>
            </w:r>
          </w:p>
        </w:tc>
        <w:tc>
          <w:tcPr>
            <w:tcW w:w="997" w:type="dxa"/>
            <w:tcBorders/>
            <w:vAlign w:val="center"/>
          </w:tcPr>
          <w:p w14:paraId="8D28202B">
            <w:pPr>
              <w:pStyle w:val="style0"/>
              <w:jc w:val="center"/>
              <w:rPr>
                <w:rFonts w:ascii="仿宋_GB2312" w:cs="仿宋_GB2312" w:hAnsi="仿宋_GB2312"/>
                <w:color w:val="000000"/>
                <w:kern w:val="0"/>
                <w:sz w:val="24"/>
                <w:szCs w:val="20"/>
              </w:rPr>
            </w:pPr>
            <w:r>
              <w:rPr>
                <w:rFonts w:ascii="仿宋_GB2312" w:cs="仿宋_GB2312" w:hAnsi="仿宋_GB2312" w:hint="eastAsia"/>
                <w:color w:val="000000"/>
                <w:kern w:val="0"/>
                <w:sz w:val="24"/>
                <w:szCs w:val="20"/>
              </w:rPr>
              <w:t>中年组</w:t>
            </w:r>
          </w:p>
        </w:tc>
        <w:tc>
          <w:tcPr>
            <w:tcW w:w="1234" w:type="dxa"/>
            <w:tcBorders/>
            <w:vAlign w:val="center"/>
          </w:tcPr>
          <w:p w14:paraId="55B96EB5">
            <w:pPr>
              <w:pStyle w:val="style0"/>
              <w:jc w:val="center"/>
              <w:rPr>
                <w:rFonts w:ascii="仿宋_GB2312" w:cs="仿宋_GB2312" w:hAnsi="仿宋_GB2312"/>
                <w:color w:val="000000"/>
                <w:kern w:val="0"/>
                <w:sz w:val="20"/>
                <w:szCs w:val="21"/>
              </w:rPr>
            </w:pPr>
          </w:p>
        </w:tc>
        <w:tc>
          <w:tcPr>
            <w:tcW w:w="831" w:type="dxa"/>
            <w:tcBorders/>
            <w:vAlign w:val="center"/>
          </w:tcPr>
          <w:p w14:paraId="E9870136">
            <w:pPr>
              <w:pStyle w:val="style0"/>
              <w:jc w:val="center"/>
              <w:rPr>
                <w:rFonts w:ascii="仿宋_GB2312" w:cs="仿宋_GB2312" w:hAnsi="仿宋_GB2312"/>
                <w:color w:val="000000"/>
                <w:kern w:val="0"/>
                <w:sz w:val="20"/>
                <w:szCs w:val="21"/>
              </w:rPr>
            </w:pPr>
          </w:p>
        </w:tc>
        <w:tc>
          <w:tcPr>
            <w:tcW w:w="794" w:type="dxa"/>
            <w:tcBorders/>
            <w:vAlign w:val="center"/>
          </w:tcPr>
          <w:p w14:paraId="A90335DE">
            <w:pPr>
              <w:pStyle w:val="style0"/>
              <w:jc w:val="center"/>
              <w:rPr>
                <w:rFonts w:ascii="仿宋_GB2312" w:cs="仿宋_GB2312" w:hAnsi="仿宋_GB2312"/>
                <w:color w:val="000000"/>
                <w:kern w:val="0"/>
                <w:sz w:val="20"/>
                <w:szCs w:val="21"/>
              </w:rPr>
            </w:pPr>
          </w:p>
        </w:tc>
        <w:tc>
          <w:tcPr>
            <w:tcW w:w="1548" w:type="dxa"/>
            <w:tcBorders/>
            <w:vAlign w:val="center"/>
          </w:tcPr>
          <w:p w14:paraId="E6FCFC5A">
            <w:pPr>
              <w:pStyle w:val="style0"/>
              <w:jc w:val="center"/>
              <w:rPr>
                <w:rFonts w:ascii="仿宋_GB2312" w:cs="仿宋_GB2312" w:hAnsi="仿宋_GB2312"/>
                <w:color w:val="000000"/>
                <w:kern w:val="0"/>
                <w:sz w:val="20"/>
                <w:szCs w:val="21"/>
              </w:rPr>
            </w:pPr>
          </w:p>
        </w:tc>
        <w:tc>
          <w:tcPr>
            <w:tcW w:w="1012" w:type="dxa"/>
            <w:tcBorders/>
            <w:vAlign w:val="center"/>
          </w:tcPr>
          <w:p w14:paraId="B577A6CF">
            <w:pPr>
              <w:pStyle w:val="style0"/>
              <w:jc w:val="center"/>
              <w:rPr>
                <w:rFonts w:ascii="仿宋_GB2312" w:cs="仿宋_GB2312" w:hAnsi="仿宋_GB2312"/>
                <w:color w:val="000000"/>
                <w:kern w:val="0"/>
                <w:sz w:val="20"/>
                <w:szCs w:val="21"/>
              </w:rPr>
            </w:pPr>
          </w:p>
        </w:tc>
        <w:tc>
          <w:tcPr>
            <w:tcW w:w="951" w:type="dxa"/>
            <w:tcBorders/>
            <w:vAlign w:val="center"/>
          </w:tcPr>
          <w:p w14:paraId="F52AE392">
            <w:pPr>
              <w:pStyle w:val="style0"/>
              <w:jc w:val="center"/>
              <w:rPr>
                <w:rFonts w:ascii="仿宋_GB2312" w:cs="仿宋_GB2312" w:hAnsi="仿宋_GB2312"/>
                <w:color w:val="000000"/>
                <w:kern w:val="0"/>
                <w:sz w:val="20"/>
                <w:szCs w:val="21"/>
              </w:rPr>
            </w:pPr>
          </w:p>
        </w:tc>
        <w:tc>
          <w:tcPr>
            <w:tcW w:w="1078" w:type="dxa"/>
            <w:tcBorders/>
            <w:vAlign w:val="center"/>
          </w:tcPr>
          <w:p w14:paraId="C71AACC0">
            <w:pPr>
              <w:pStyle w:val="style0"/>
              <w:jc w:val="center"/>
              <w:rPr>
                <w:rFonts w:ascii="仿宋_GB2312" w:cs="仿宋_GB2312" w:hAnsi="仿宋_GB2312"/>
                <w:color w:val="000000"/>
                <w:kern w:val="0"/>
                <w:sz w:val="20"/>
                <w:szCs w:val="21"/>
              </w:rPr>
            </w:pPr>
          </w:p>
        </w:tc>
        <w:tc>
          <w:tcPr>
            <w:tcW w:w="1078" w:type="dxa"/>
            <w:tcBorders/>
            <w:vAlign w:val="center"/>
          </w:tcPr>
          <w:p w14:paraId="DF9FE1BF">
            <w:pPr>
              <w:pStyle w:val="style0"/>
              <w:jc w:val="center"/>
              <w:rPr>
                <w:rFonts w:ascii="仿宋_GB2312" w:cs="仿宋_GB2312" w:hAnsi="仿宋_GB2312"/>
                <w:color w:val="000000"/>
                <w:kern w:val="0"/>
                <w:sz w:val="20"/>
                <w:szCs w:val="21"/>
              </w:rPr>
            </w:pPr>
          </w:p>
        </w:tc>
        <w:tc>
          <w:tcPr>
            <w:tcW w:w="1480" w:type="dxa"/>
            <w:tcBorders/>
            <w:vAlign w:val="center"/>
          </w:tcPr>
          <w:p w14:paraId="29AA8317">
            <w:pPr>
              <w:pStyle w:val="style0"/>
              <w:jc w:val="center"/>
              <w:rPr>
                <w:rFonts w:ascii="仿宋_GB2312" w:cs="仿宋_GB2312" w:hAnsi="仿宋_GB2312"/>
                <w:color w:val="000000"/>
                <w:kern w:val="0"/>
                <w:sz w:val="20"/>
                <w:szCs w:val="21"/>
              </w:rPr>
            </w:pPr>
          </w:p>
        </w:tc>
        <w:tc>
          <w:tcPr>
            <w:tcW w:w="1332" w:type="dxa"/>
            <w:tcBorders/>
            <w:vAlign w:val="center"/>
          </w:tcPr>
          <w:p w14:paraId="5943384E">
            <w:pPr>
              <w:pStyle w:val="style0"/>
              <w:jc w:val="center"/>
              <w:rPr>
                <w:rFonts w:ascii="仿宋_GB2312" w:cs="仿宋_GB2312" w:hAnsi="仿宋_GB2312"/>
                <w:color w:val="000000"/>
                <w:kern w:val="0"/>
                <w:sz w:val="20"/>
                <w:szCs w:val="21"/>
              </w:rPr>
            </w:pPr>
          </w:p>
        </w:tc>
      </w:tr>
      <w:tr w14:paraId="B71C488B">
        <w:tblPrEx/>
        <w:trPr>
          <w:trHeight w:val="623" w:hRule="atLeast"/>
        </w:trPr>
        <w:tc>
          <w:tcPr>
            <w:tcW w:w="712" w:type="dxa"/>
            <w:tcBorders/>
            <w:vAlign w:val="center"/>
          </w:tcPr>
          <w:p w14:paraId="FCB56177">
            <w:pPr>
              <w:pStyle w:val="style0"/>
              <w:jc w:val="center"/>
              <w:rPr>
                <w:rFonts w:ascii="仿宋_GB2312" w:cs="仿宋_GB2312" w:hAnsi="仿宋_GB2312"/>
                <w:color w:val="000000"/>
                <w:kern w:val="0"/>
                <w:sz w:val="28"/>
                <w:szCs w:val="28"/>
              </w:rPr>
            </w:pPr>
            <w:r>
              <w:rPr>
                <w:rFonts w:ascii="仿宋_GB2312" w:cs="仿宋_GB2312" w:hAnsi="仿宋_GB2312" w:hint="eastAsia"/>
                <w:color w:val="000000"/>
                <w:kern w:val="0"/>
                <w:sz w:val="28"/>
                <w:szCs w:val="28"/>
              </w:rPr>
              <w:t>2</w:t>
            </w:r>
          </w:p>
        </w:tc>
        <w:tc>
          <w:tcPr>
            <w:tcW w:w="997" w:type="dxa"/>
            <w:tcBorders/>
            <w:vAlign w:val="center"/>
          </w:tcPr>
          <w:p w14:paraId="94F62001">
            <w:pPr>
              <w:pStyle w:val="style0"/>
              <w:jc w:val="center"/>
              <w:rPr>
                <w:rFonts w:ascii="仿宋_GB2312" w:cs="仿宋_GB2312" w:hAnsi="仿宋_GB2312"/>
                <w:kern w:val="0"/>
                <w:sz w:val="20"/>
                <w:szCs w:val="20"/>
              </w:rPr>
            </w:pPr>
            <w:r>
              <w:rPr>
                <w:rFonts w:ascii="仿宋_GB2312" w:cs="仿宋_GB2312" w:hAnsi="仿宋_GB2312" w:hint="eastAsia"/>
                <w:color w:val="000000"/>
                <w:kern w:val="0"/>
                <w:sz w:val="24"/>
                <w:szCs w:val="20"/>
              </w:rPr>
              <w:t>中年组</w:t>
            </w:r>
          </w:p>
        </w:tc>
        <w:tc>
          <w:tcPr>
            <w:tcW w:w="1234" w:type="dxa"/>
            <w:tcBorders/>
            <w:vAlign w:val="center"/>
          </w:tcPr>
          <w:p w14:paraId="2B0505CF">
            <w:pPr>
              <w:pStyle w:val="style0"/>
              <w:jc w:val="center"/>
              <w:rPr>
                <w:rFonts w:ascii="仿宋_GB2312" w:cs="仿宋_GB2312" w:hAnsi="仿宋_GB2312"/>
                <w:color w:val="000000"/>
                <w:kern w:val="0"/>
                <w:sz w:val="20"/>
                <w:szCs w:val="21"/>
              </w:rPr>
            </w:pPr>
          </w:p>
        </w:tc>
        <w:tc>
          <w:tcPr>
            <w:tcW w:w="831" w:type="dxa"/>
            <w:tcBorders/>
            <w:vAlign w:val="center"/>
          </w:tcPr>
          <w:p w14:paraId="D2A60D1E">
            <w:pPr>
              <w:pStyle w:val="style0"/>
              <w:jc w:val="center"/>
              <w:rPr>
                <w:rFonts w:ascii="仿宋_GB2312" w:cs="仿宋_GB2312" w:hAnsi="仿宋_GB2312"/>
                <w:color w:val="000000"/>
                <w:kern w:val="0"/>
                <w:sz w:val="20"/>
                <w:szCs w:val="21"/>
              </w:rPr>
            </w:pPr>
          </w:p>
        </w:tc>
        <w:tc>
          <w:tcPr>
            <w:tcW w:w="794" w:type="dxa"/>
            <w:tcBorders/>
            <w:vAlign w:val="center"/>
          </w:tcPr>
          <w:p w14:paraId="3144B233">
            <w:pPr>
              <w:pStyle w:val="style0"/>
              <w:jc w:val="center"/>
              <w:rPr>
                <w:rFonts w:ascii="仿宋_GB2312" w:cs="仿宋_GB2312" w:hAnsi="仿宋_GB2312"/>
                <w:color w:val="000000"/>
                <w:kern w:val="0"/>
                <w:sz w:val="20"/>
                <w:szCs w:val="21"/>
              </w:rPr>
            </w:pPr>
          </w:p>
        </w:tc>
        <w:tc>
          <w:tcPr>
            <w:tcW w:w="1548" w:type="dxa"/>
            <w:tcBorders/>
            <w:vAlign w:val="center"/>
          </w:tcPr>
          <w:p w14:paraId="6AA0D592">
            <w:pPr>
              <w:pStyle w:val="style0"/>
              <w:jc w:val="center"/>
              <w:rPr>
                <w:rFonts w:ascii="仿宋_GB2312" w:cs="仿宋_GB2312" w:hAnsi="仿宋_GB2312"/>
                <w:color w:val="000000"/>
                <w:kern w:val="0"/>
                <w:sz w:val="20"/>
                <w:szCs w:val="21"/>
              </w:rPr>
            </w:pPr>
          </w:p>
        </w:tc>
        <w:tc>
          <w:tcPr>
            <w:tcW w:w="1012" w:type="dxa"/>
            <w:tcBorders/>
            <w:vAlign w:val="center"/>
          </w:tcPr>
          <w:p w14:paraId="B2A656D6">
            <w:pPr>
              <w:pStyle w:val="style0"/>
              <w:jc w:val="center"/>
              <w:rPr>
                <w:rFonts w:ascii="仿宋_GB2312" w:cs="仿宋_GB2312" w:hAnsi="仿宋_GB2312"/>
                <w:color w:val="000000"/>
                <w:kern w:val="0"/>
                <w:sz w:val="20"/>
                <w:szCs w:val="21"/>
              </w:rPr>
            </w:pPr>
          </w:p>
        </w:tc>
        <w:tc>
          <w:tcPr>
            <w:tcW w:w="951" w:type="dxa"/>
            <w:tcBorders/>
            <w:vAlign w:val="center"/>
          </w:tcPr>
          <w:p w14:paraId="0C97114D">
            <w:pPr>
              <w:pStyle w:val="style0"/>
              <w:jc w:val="center"/>
              <w:rPr>
                <w:rFonts w:ascii="仿宋_GB2312" w:cs="仿宋_GB2312" w:hAnsi="仿宋_GB2312"/>
                <w:color w:val="000000"/>
                <w:kern w:val="0"/>
                <w:sz w:val="20"/>
                <w:szCs w:val="21"/>
              </w:rPr>
            </w:pPr>
          </w:p>
        </w:tc>
        <w:tc>
          <w:tcPr>
            <w:tcW w:w="1078" w:type="dxa"/>
            <w:tcBorders/>
            <w:vAlign w:val="center"/>
          </w:tcPr>
          <w:p w14:paraId="CE1A3EFB">
            <w:pPr>
              <w:pStyle w:val="style0"/>
              <w:jc w:val="center"/>
              <w:rPr>
                <w:rFonts w:ascii="仿宋_GB2312" w:cs="仿宋_GB2312" w:hAnsi="仿宋_GB2312"/>
                <w:color w:val="000000"/>
                <w:kern w:val="0"/>
                <w:sz w:val="20"/>
                <w:szCs w:val="21"/>
              </w:rPr>
            </w:pPr>
          </w:p>
        </w:tc>
        <w:tc>
          <w:tcPr>
            <w:tcW w:w="1078" w:type="dxa"/>
            <w:tcBorders/>
            <w:vAlign w:val="center"/>
          </w:tcPr>
          <w:p w14:paraId="143846B3">
            <w:pPr>
              <w:pStyle w:val="style0"/>
              <w:jc w:val="center"/>
              <w:rPr>
                <w:rFonts w:ascii="仿宋_GB2312" w:cs="仿宋_GB2312" w:hAnsi="仿宋_GB2312"/>
                <w:color w:val="000000"/>
                <w:kern w:val="0"/>
                <w:sz w:val="20"/>
                <w:szCs w:val="21"/>
              </w:rPr>
            </w:pPr>
          </w:p>
        </w:tc>
        <w:tc>
          <w:tcPr>
            <w:tcW w:w="1480" w:type="dxa"/>
            <w:tcBorders/>
            <w:vAlign w:val="center"/>
          </w:tcPr>
          <w:p w14:paraId="E4C6C782">
            <w:pPr>
              <w:pStyle w:val="style0"/>
              <w:jc w:val="center"/>
              <w:rPr>
                <w:rFonts w:ascii="仿宋_GB2312" w:cs="仿宋_GB2312" w:hAnsi="仿宋_GB2312"/>
                <w:color w:val="000000"/>
                <w:kern w:val="0"/>
                <w:sz w:val="20"/>
                <w:szCs w:val="21"/>
              </w:rPr>
            </w:pPr>
          </w:p>
        </w:tc>
        <w:tc>
          <w:tcPr>
            <w:tcW w:w="1332" w:type="dxa"/>
            <w:tcBorders/>
            <w:vAlign w:val="center"/>
          </w:tcPr>
          <w:p w14:paraId="33481ADE">
            <w:pPr>
              <w:pStyle w:val="style0"/>
              <w:jc w:val="center"/>
              <w:rPr>
                <w:rFonts w:ascii="仿宋_GB2312" w:cs="仿宋_GB2312" w:hAnsi="仿宋_GB2312"/>
                <w:color w:val="000000"/>
                <w:kern w:val="0"/>
                <w:sz w:val="20"/>
                <w:szCs w:val="21"/>
              </w:rPr>
            </w:pPr>
          </w:p>
        </w:tc>
      </w:tr>
      <w:tr w14:paraId="2BE7057B">
        <w:tblPrEx/>
        <w:trPr>
          <w:trHeight w:val="593" w:hRule="atLeast"/>
        </w:trPr>
        <w:tc>
          <w:tcPr>
            <w:tcW w:w="712" w:type="dxa"/>
            <w:tcBorders/>
            <w:vAlign w:val="center"/>
          </w:tcPr>
          <w:p w14:paraId="C15480B5">
            <w:pPr>
              <w:pStyle w:val="style0"/>
              <w:jc w:val="center"/>
              <w:rPr>
                <w:rFonts w:ascii="仿宋_GB2312" w:cs="仿宋_GB2312" w:hAnsi="仿宋_GB2312"/>
                <w:color w:val="000000"/>
                <w:kern w:val="0"/>
                <w:sz w:val="28"/>
                <w:szCs w:val="28"/>
              </w:rPr>
            </w:pPr>
            <w:r>
              <w:rPr>
                <w:rFonts w:ascii="仿宋_GB2312" w:cs="仿宋_GB2312" w:hAnsi="仿宋_GB2312" w:hint="eastAsia"/>
                <w:color w:val="000000"/>
                <w:kern w:val="0"/>
                <w:sz w:val="28"/>
                <w:szCs w:val="28"/>
              </w:rPr>
              <w:t>3</w:t>
            </w:r>
          </w:p>
        </w:tc>
        <w:tc>
          <w:tcPr>
            <w:tcW w:w="997" w:type="dxa"/>
            <w:tcBorders/>
            <w:vAlign w:val="center"/>
          </w:tcPr>
          <w:p w14:paraId="5F1921B3">
            <w:pPr>
              <w:pStyle w:val="style0"/>
              <w:jc w:val="center"/>
              <w:rPr>
                <w:rFonts w:ascii="仿宋_GB2312" w:cs="仿宋_GB2312" w:hAnsi="仿宋_GB2312"/>
                <w:kern w:val="0"/>
                <w:sz w:val="20"/>
                <w:szCs w:val="20"/>
              </w:rPr>
            </w:pPr>
            <w:r>
              <w:rPr>
                <w:rFonts w:ascii="仿宋_GB2312" w:cs="仿宋_GB2312" w:hAnsi="仿宋_GB2312" w:hint="eastAsia"/>
                <w:color w:val="000000"/>
                <w:kern w:val="0"/>
                <w:sz w:val="24"/>
                <w:szCs w:val="20"/>
              </w:rPr>
              <w:t>中年组</w:t>
            </w:r>
          </w:p>
        </w:tc>
        <w:tc>
          <w:tcPr>
            <w:tcW w:w="1234" w:type="dxa"/>
            <w:tcBorders/>
            <w:vAlign w:val="center"/>
          </w:tcPr>
          <w:p w14:paraId="48823DC1">
            <w:pPr>
              <w:pStyle w:val="style0"/>
              <w:jc w:val="center"/>
              <w:rPr>
                <w:rFonts w:ascii="仿宋_GB2312" w:cs="仿宋_GB2312" w:hAnsi="仿宋_GB2312"/>
                <w:color w:val="000000"/>
                <w:kern w:val="0"/>
                <w:sz w:val="20"/>
                <w:szCs w:val="21"/>
              </w:rPr>
            </w:pPr>
          </w:p>
        </w:tc>
        <w:tc>
          <w:tcPr>
            <w:tcW w:w="831" w:type="dxa"/>
            <w:tcBorders/>
            <w:vAlign w:val="center"/>
          </w:tcPr>
          <w:p w14:paraId="6AA81850">
            <w:pPr>
              <w:pStyle w:val="style0"/>
              <w:jc w:val="center"/>
              <w:rPr>
                <w:rFonts w:ascii="仿宋_GB2312" w:cs="仿宋_GB2312" w:hAnsi="仿宋_GB2312"/>
                <w:color w:val="000000"/>
                <w:kern w:val="0"/>
                <w:sz w:val="20"/>
                <w:szCs w:val="21"/>
              </w:rPr>
            </w:pPr>
          </w:p>
        </w:tc>
        <w:tc>
          <w:tcPr>
            <w:tcW w:w="794" w:type="dxa"/>
            <w:tcBorders/>
            <w:vAlign w:val="center"/>
          </w:tcPr>
          <w:p w14:paraId="090BFB0A">
            <w:pPr>
              <w:pStyle w:val="style0"/>
              <w:jc w:val="center"/>
              <w:rPr>
                <w:rFonts w:ascii="仿宋_GB2312" w:cs="仿宋_GB2312" w:hAnsi="仿宋_GB2312"/>
                <w:color w:val="000000"/>
                <w:kern w:val="0"/>
                <w:sz w:val="20"/>
                <w:szCs w:val="21"/>
              </w:rPr>
            </w:pPr>
          </w:p>
        </w:tc>
        <w:tc>
          <w:tcPr>
            <w:tcW w:w="1548" w:type="dxa"/>
            <w:tcBorders/>
            <w:vAlign w:val="center"/>
          </w:tcPr>
          <w:p w14:paraId="B195A60E">
            <w:pPr>
              <w:pStyle w:val="style0"/>
              <w:jc w:val="center"/>
              <w:rPr>
                <w:rFonts w:ascii="仿宋_GB2312" w:cs="仿宋_GB2312" w:hAnsi="仿宋_GB2312"/>
                <w:color w:val="000000"/>
                <w:kern w:val="0"/>
                <w:sz w:val="20"/>
                <w:szCs w:val="21"/>
              </w:rPr>
            </w:pPr>
          </w:p>
        </w:tc>
        <w:tc>
          <w:tcPr>
            <w:tcW w:w="1012" w:type="dxa"/>
            <w:tcBorders/>
            <w:vAlign w:val="center"/>
          </w:tcPr>
          <w:p w14:paraId="4C7CDA7B">
            <w:pPr>
              <w:pStyle w:val="style0"/>
              <w:jc w:val="center"/>
              <w:rPr>
                <w:rFonts w:ascii="仿宋_GB2312" w:cs="仿宋_GB2312" w:hAnsi="仿宋_GB2312"/>
                <w:color w:val="000000"/>
                <w:kern w:val="0"/>
                <w:sz w:val="20"/>
                <w:szCs w:val="21"/>
              </w:rPr>
            </w:pPr>
          </w:p>
        </w:tc>
        <w:tc>
          <w:tcPr>
            <w:tcW w:w="951" w:type="dxa"/>
            <w:tcBorders/>
            <w:vAlign w:val="center"/>
          </w:tcPr>
          <w:p w14:paraId="5A91D343">
            <w:pPr>
              <w:pStyle w:val="style0"/>
              <w:jc w:val="center"/>
              <w:rPr>
                <w:rFonts w:ascii="仿宋_GB2312" w:cs="仿宋_GB2312" w:hAnsi="仿宋_GB2312"/>
                <w:color w:val="000000"/>
                <w:kern w:val="0"/>
                <w:sz w:val="20"/>
                <w:szCs w:val="21"/>
              </w:rPr>
            </w:pPr>
          </w:p>
        </w:tc>
        <w:tc>
          <w:tcPr>
            <w:tcW w:w="1078" w:type="dxa"/>
            <w:tcBorders/>
            <w:vAlign w:val="center"/>
          </w:tcPr>
          <w:p w14:paraId="5A77D296">
            <w:pPr>
              <w:pStyle w:val="style0"/>
              <w:jc w:val="center"/>
              <w:rPr>
                <w:rFonts w:ascii="仿宋_GB2312" w:cs="仿宋_GB2312" w:hAnsi="仿宋_GB2312"/>
                <w:color w:val="000000"/>
                <w:kern w:val="0"/>
                <w:sz w:val="20"/>
                <w:szCs w:val="21"/>
              </w:rPr>
            </w:pPr>
          </w:p>
        </w:tc>
        <w:tc>
          <w:tcPr>
            <w:tcW w:w="1078" w:type="dxa"/>
            <w:tcBorders/>
            <w:vAlign w:val="center"/>
          </w:tcPr>
          <w:p w14:paraId="34F88887">
            <w:pPr>
              <w:pStyle w:val="style0"/>
              <w:jc w:val="center"/>
              <w:rPr>
                <w:rFonts w:ascii="仿宋_GB2312" w:cs="仿宋_GB2312" w:hAnsi="仿宋_GB2312"/>
                <w:color w:val="000000"/>
                <w:kern w:val="0"/>
                <w:sz w:val="20"/>
                <w:szCs w:val="21"/>
              </w:rPr>
            </w:pPr>
          </w:p>
        </w:tc>
        <w:tc>
          <w:tcPr>
            <w:tcW w:w="1480" w:type="dxa"/>
            <w:tcBorders/>
            <w:vAlign w:val="center"/>
          </w:tcPr>
          <w:p w14:paraId="8DB5BF69">
            <w:pPr>
              <w:pStyle w:val="style0"/>
              <w:jc w:val="center"/>
              <w:rPr>
                <w:rFonts w:ascii="仿宋_GB2312" w:cs="仿宋_GB2312" w:hAnsi="仿宋_GB2312"/>
                <w:color w:val="000000"/>
                <w:kern w:val="0"/>
                <w:sz w:val="20"/>
                <w:szCs w:val="21"/>
              </w:rPr>
            </w:pPr>
          </w:p>
        </w:tc>
        <w:tc>
          <w:tcPr>
            <w:tcW w:w="1332" w:type="dxa"/>
            <w:tcBorders/>
            <w:vAlign w:val="center"/>
          </w:tcPr>
          <w:p w14:paraId="F796C8DC">
            <w:pPr>
              <w:pStyle w:val="style0"/>
              <w:jc w:val="center"/>
              <w:rPr>
                <w:rFonts w:ascii="仿宋_GB2312" w:cs="仿宋_GB2312" w:hAnsi="仿宋_GB2312"/>
                <w:color w:val="000000"/>
                <w:kern w:val="0"/>
                <w:sz w:val="20"/>
                <w:szCs w:val="21"/>
              </w:rPr>
            </w:pPr>
          </w:p>
        </w:tc>
      </w:tr>
      <w:tr w14:paraId="43E14268">
        <w:tblPrEx/>
        <w:trPr>
          <w:trHeight w:val="623" w:hRule="atLeast"/>
        </w:trPr>
        <w:tc>
          <w:tcPr>
            <w:tcW w:w="712" w:type="dxa"/>
            <w:tcBorders/>
            <w:vAlign w:val="center"/>
          </w:tcPr>
          <w:p w14:paraId="E7A09B02">
            <w:pPr>
              <w:pStyle w:val="style0"/>
              <w:jc w:val="center"/>
              <w:rPr>
                <w:rFonts w:ascii="仿宋_GB2312" w:cs="仿宋_GB2312" w:hAnsi="仿宋_GB2312"/>
                <w:color w:val="000000"/>
                <w:kern w:val="0"/>
                <w:sz w:val="28"/>
                <w:szCs w:val="28"/>
              </w:rPr>
            </w:pPr>
            <w:r>
              <w:rPr>
                <w:rFonts w:ascii="仿宋_GB2312" w:cs="仿宋_GB2312" w:hAnsi="仿宋_GB2312" w:hint="eastAsia"/>
                <w:color w:val="000000"/>
                <w:kern w:val="0"/>
                <w:sz w:val="28"/>
                <w:szCs w:val="28"/>
              </w:rPr>
              <w:t>4</w:t>
            </w:r>
          </w:p>
        </w:tc>
        <w:tc>
          <w:tcPr>
            <w:tcW w:w="997" w:type="dxa"/>
            <w:tcBorders/>
            <w:vAlign w:val="center"/>
          </w:tcPr>
          <w:p w14:paraId="FEE62B43">
            <w:pPr>
              <w:pStyle w:val="style0"/>
              <w:jc w:val="center"/>
              <w:rPr>
                <w:rFonts w:ascii="仿宋_GB2312" w:cs="仿宋_GB2312" w:hAnsi="仿宋_GB2312"/>
                <w:kern w:val="0"/>
                <w:sz w:val="20"/>
                <w:szCs w:val="20"/>
              </w:rPr>
            </w:pPr>
            <w:r>
              <w:rPr>
                <w:rFonts w:ascii="仿宋_GB2312" w:cs="仿宋_GB2312" w:hAnsi="仿宋_GB2312" w:hint="eastAsia"/>
                <w:color w:val="000000"/>
                <w:kern w:val="0"/>
                <w:sz w:val="24"/>
                <w:szCs w:val="20"/>
              </w:rPr>
              <w:t>中年组</w:t>
            </w:r>
          </w:p>
        </w:tc>
        <w:tc>
          <w:tcPr>
            <w:tcW w:w="1234" w:type="dxa"/>
            <w:tcBorders/>
            <w:vAlign w:val="center"/>
          </w:tcPr>
          <w:p w14:paraId="98564B0E">
            <w:pPr>
              <w:pStyle w:val="style0"/>
              <w:jc w:val="center"/>
              <w:rPr>
                <w:rFonts w:ascii="仿宋_GB2312" w:cs="仿宋_GB2312" w:hAnsi="仿宋_GB2312"/>
                <w:color w:val="000000"/>
                <w:kern w:val="0"/>
                <w:sz w:val="20"/>
                <w:szCs w:val="21"/>
              </w:rPr>
            </w:pPr>
          </w:p>
        </w:tc>
        <w:tc>
          <w:tcPr>
            <w:tcW w:w="831" w:type="dxa"/>
            <w:tcBorders/>
            <w:vAlign w:val="center"/>
          </w:tcPr>
          <w:p w14:paraId="9542F7BE">
            <w:pPr>
              <w:pStyle w:val="style0"/>
              <w:jc w:val="center"/>
              <w:rPr>
                <w:rFonts w:ascii="仿宋_GB2312" w:cs="仿宋_GB2312" w:hAnsi="仿宋_GB2312"/>
                <w:color w:val="000000"/>
                <w:kern w:val="0"/>
                <w:sz w:val="20"/>
                <w:szCs w:val="21"/>
              </w:rPr>
            </w:pPr>
          </w:p>
        </w:tc>
        <w:tc>
          <w:tcPr>
            <w:tcW w:w="794" w:type="dxa"/>
            <w:tcBorders/>
            <w:vAlign w:val="center"/>
          </w:tcPr>
          <w:p w14:paraId="11F7A541">
            <w:pPr>
              <w:pStyle w:val="style0"/>
              <w:jc w:val="center"/>
              <w:rPr>
                <w:rFonts w:ascii="仿宋_GB2312" w:cs="仿宋_GB2312" w:hAnsi="仿宋_GB2312"/>
                <w:color w:val="000000"/>
                <w:kern w:val="0"/>
                <w:sz w:val="20"/>
                <w:szCs w:val="21"/>
              </w:rPr>
            </w:pPr>
          </w:p>
        </w:tc>
        <w:tc>
          <w:tcPr>
            <w:tcW w:w="1548" w:type="dxa"/>
            <w:tcBorders/>
            <w:vAlign w:val="center"/>
          </w:tcPr>
          <w:p w14:paraId="BA38533A">
            <w:pPr>
              <w:pStyle w:val="style0"/>
              <w:jc w:val="center"/>
              <w:rPr>
                <w:rFonts w:ascii="仿宋_GB2312" w:cs="仿宋_GB2312" w:hAnsi="仿宋_GB2312"/>
                <w:color w:val="000000"/>
                <w:kern w:val="0"/>
                <w:sz w:val="20"/>
                <w:szCs w:val="21"/>
              </w:rPr>
            </w:pPr>
          </w:p>
        </w:tc>
        <w:tc>
          <w:tcPr>
            <w:tcW w:w="1012" w:type="dxa"/>
            <w:tcBorders/>
            <w:vAlign w:val="center"/>
          </w:tcPr>
          <w:p w14:paraId="597170E7">
            <w:pPr>
              <w:pStyle w:val="style0"/>
              <w:jc w:val="center"/>
              <w:rPr>
                <w:rFonts w:ascii="仿宋_GB2312" w:cs="仿宋_GB2312" w:hAnsi="仿宋_GB2312"/>
                <w:color w:val="000000"/>
                <w:kern w:val="0"/>
                <w:sz w:val="20"/>
                <w:szCs w:val="21"/>
              </w:rPr>
            </w:pPr>
          </w:p>
        </w:tc>
        <w:tc>
          <w:tcPr>
            <w:tcW w:w="951" w:type="dxa"/>
            <w:tcBorders/>
            <w:vAlign w:val="center"/>
          </w:tcPr>
          <w:p w14:paraId="837B19F5">
            <w:pPr>
              <w:pStyle w:val="style0"/>
              <w:jc w:val="center"/>
              <w:rPr>
                <w:rFonts w:ascii="仿宋_GB2312" w:cs="仿宋_GB2312" w:hAnsi="仿宋_GB2312"/>
                <w:color w:val="000000"/>
                <w:kern w:val="0"/>
                <w:sz w:val="20"/>
                <w:szCs w:val="21"/>
              </w:rPr>
            </w:pPr>
          </w:p>
        </w:tc>
        <w:tc>
          <w:tcPr>
            <w:tcW w:w="1078" w:type="dxa"/>
            <w:tcBorders/>
            <w:vAlign w:val="center"/>
          </w:tcPr>
          <w:p w14:paraId="CE45DC3F">
            <w:pPr>
              <w:pStyle w:val="style0"/>
              <w:jc w:val="center"/>
              <w:rPr>
                <w:rFonts w:ascii="仿宋_GB2312" w:cs="仿宋_GB2312" w:hAnsi="仿宋_GB2312"/>
                <w:color w:val="000000"/>
                <w:kern w:val="0"/>
                <w:sz w:val="20"/>
                <w:szCs w:val="21"/>
              </w:rPr>
            </w:pPr>
          </w:p>
        </w:tc>
        <w:tc>
          <w:tcPr>
            <w:tcW w:w="1078" w:type="dxa"/>
            <w:tcBorders/>
            <w:vAlign w:val="center"/>
          </w:tcPr>
          <w:p w14:paraId="3BB2E1BB">
            <w:pPr>
              <w:pStyle w:val="style0"/>
              <w:jc w:val="center"/>
              <w:rPr>
                <w:rFonts w:ascii="仿宋_GB2312" w:cs="仿宋_GB2312" w:hAnsi="仿宋_GB2312"/>
                <w:color w:val="000000"/>
                <w:kern w:val="0"/>
                <w:sz w:val="20"/>
                <w:szCs w:val="21"/>
              </w:rPr>
            </w:pPr>
          </w:p>
        </w:tc>
        <w:tc>
          <w:tcPr>
            <w:tcW w:w="1480" w:type="dxa"/>
            <w:tcBorders/>
            <w:vAlign w:val="center"/>
          </w:tcPr>
          <w:p w14:paraId="9E996F0F">
            <w:pPr>
              <w:pStyle w:val="style0"/>
              <w:jc w:val="center"/>
              <w:rPr>
                <w:rFonts w:ascii="仿宋_GB2312" w:cs="仿宋_GB2312" w:hAnsi="仿宋_GB2312"/>
                <w:color w:val="000000"/>
                <w:kern w:val="0"/>
                <w:sz w:val="20"/>
                <w:szCs w:val="21"/>
              </w:rPr>
            </w:pPr>
          </w:p>
        </w:tc>
        <w:tc>
          <w:tcPr>
            <w:tcW w:w="1332" w:type="dxa"/>
            <w:tcBorders/>
            <w:vAlign w:val="center"/>
          </w:tcPr>
          <w:p w14:paraId="29FB1AE0">
            <w:pPr>
              <w:pStyle w:val="style0"/>
              <w:jc w:val="center"/>
              <w:rPr>
                <w:rFonts w:ascii="仿宋_GB2312" w:cs="仿宋_GB2312" w:hAnsi="仿宋_GB2312"/>
                <w:color w:val="000000"/>
                <w:kern w:val="0"/>
                <w:sz w:val="20"/>
                <w:szCs w:val="21"/>
              </w:rPr>
            </w:pPr>
          </w:p>
        </w:tc>
      </w:tr>
      <w:tr w14:paraId="C7F6553A">
        <w:tblPrEx/>
        <w:trPr>
          <w:trHeight w:val="593" w:hRule="atLeast"/>
        </w:trPr>
        <w:tc>
          <w:tcPr>
            <w:tcW w:w="712" w:type="dxa"/>
            <w:tcBorders/>
            <w:vAlign w:val="center"/>
          </w:tcPr>
          <w:p w14:paraId="1FF8BC47">
            <w:pPr>
              <w:pStyle w:val="style0"/>
              <w:jc w:val="center"/>
              <w:rPr>
                <w:rFonts w:ascii="仿宋_GB2312" w:cs="仿宋_GB2312" w:hAnsi="仿宋_GB2312"/>
                <w:color w:val="000000"/>
                <w:kern w:val="0"/>
                <w:sz w:val="28"/>
                <w:szCs w:val="28"/>
              </w:rPr>
            </w:pPr>
            <w:r>
              <w:rPr>
                <w:rFonts w:ascii="仿宋_GB2312" w:cs="仿宋_GB2312" w:hAnsi="仿宋_GB2312" w:hint="eastAsia"/>
                <w:color w:val="000000"/>
                <w:kern w:val="0"/>
                <w:sz w:val="28"/>
                <w:szCs w:val="28"/>
              </w:rPr>
              <w:t>5</w:t>
            </w:r>
          </w:p>
        </w:tc>
        <w:tc>
          <w:tcPr>
            <w:tcW w:w="997" w:type="dxa"/>
            <w:tcBorders/>
            <w:vAlign w:val="center"/>
          </w:tcPr>
          <w:p w14:paraId="5942BA09">
            <w:pPr>
              <w:pStyle w:val="style0"/>
              <w:jc w:val="center"/>
              <w:rPr>
                <w:rFonts w:ascii="仿宋_GB2312" w:cs="仿宋_GB2312" w:hAnsi="仿宋_GB2312"/>
                <w:kern w:val="0"/>
                <w:sz w:val="20"/>
                <w:szCs w:val="20"/>
              </w:rPr>
            </w:pPr>
            <w:r>
              <w:rPr>
                <w:rFonts w:ascii="仿宋_GB2312" w:cs="仿宋_GB2312" w:hAnsi="仿宋_GB2312" w:hint="eastAsia"/>
                <w:color w:val="000000"/>
                <w:kern w:val="0"/>
                <w:sz w:val="24"/>
                <w:szCs w:val="20"/>
              </w:rPr>
              <w:t>中年组</w:t>
            </w:r>
          </w:p>
        </w:tc>
        <w:tc>
          <w:tcPr>
            <w:tcW w:w="1234" w:type="dxa"/>
            <w:tcBorders/>
            <w:vAlign w:val="center"/>
          </w:tcPr>
          <w:p w14:paraId="D0D128CE">
            <w:pPr>
              <w:pStyle w:val="style0"/>
              <w:jc w:val="center"/>
              <w:rPr>
                <w:rFonts w:ascii="仿宋_GB2312" w:cs="仿宋_GB2312" w:hAnsi="仿宋_GB2312"/>
                <w:color w:val="000000"/>
                <w:kern w:val="0"/>
                <w:sz w:val="20"/>
                <w:szCs w:val="21"/>
              </w:rPr>
            </w:pPr>
          </w:p>
        </w:tc>
        <w:tc>
          <w:tcPr>
            <w:tcW w:w="831" w:type="dxa"/>
            <w:tcBorders/>
            <w:vAlign w:val="center"/>
          </w:tcPr>
          <w:p w14:paraId="96853EF8">
            <w:pPr>
              <w:pStyle w:val="style0"/>
              <w:jc w:val="center"/>
              <w:rPr>
                <w:rFonts w:ascii="仿宋_GB2312" w:cs="仿宋_GB2312" w:hAnsi="仿宋_GB2312"/>
                <w:color w:val="000000"/>
                <w:kern w:val="0"/>
                <w:sz w:val="20"/>
                <w:szCs w:val="21"/>
              </w:rPr>
            </w:pPr>
          </w:p>
        </w:tc>
        <w:tc>
          <w:tcPr>
            <w:tcW w:w="794" w:type="dxa"/>
            <w:tcBorders/>
            <w:vAlign w:val="center"/>
          </w:tcPr>
          <w:p w14:paraId="464020CC">
            <w:pPr>
              <w:pStyle w:val="style0"/>
              <w:jc w:val="center"/>
              <w:rPr>
                <w:rFonts w:ascii="仿宋_GB2312" w:cs="仿宋_GB2312" w:hAnsi="仿宋_GB2312"/>
                <w:color w:val="000000"/>
                <w:kern w:val="0"/>
                <w:sz w:val="20"/>
                <w:szCs w:val="21"/>
              </w:rPr>
            </w:pPr>
          </w:p>
        </w:tc>
        <w:tc>
          <w:tcPr>
            <w:tcW w:w="1548" w:type="dxa"/>
            <w:tcBorders/>
            <w:vAlign w:val="center"/>
          </w:tcPr>
          <w:p w14:paraId="41457BC9">
            <w:pPr>
              <w:pStyle w:val="style0"/>
              <w:jc w:val="center"/>
              <w:rPr>
                <w:rFonts w:ascii="仿宋_GB2312" w:cs="仿宋_GB2312" w:hAnsi="仿宋_GB2312"/>
                <w:color w:val="000000"/>
                <w:kern w:val="0"/>
                <w:sz w:val="20"/>
                <w:szCs w:val="21"/>
              </w:rPr>
            </w:pPr>
          </w:p>
        </w:tc>
        <w:tc>
          <w:tcPr>
            <w:tcW w:w="1012" w:type="dxa"/>
            <w:tcBorders/>
            <w:vAlign w:val="center"/>
          </w:tcPr>
          <w:p w14:paraId="F75C524D">
            <w:pPr>
              <w:pStyle w:val="style0"/>
              <w:jc w:val="center"/>
              <w:rPr>
                <w:rFonts w:ascii="仿宋_GB2312" w:cs="仿宋_GB2312" w:hAnsi="仿宋_GB2312"/>
                <w:color w:val="000000"/>
                <w:kern w:val="0"/>
                <w:sz w:val="20"/>
                <w:szCs w:val="21"/>
              </w:rPr>
            </w:pPr>
          </w:p>
        </w:tc>
        <w:tc>
          <w:tcPr>
            <w:tcW w:w="951" w:type="dxa"/>
            <w:tcBorders/>
            <w:vAlign w:val="center"/>
          </w:tcPr>
          <w:p w14:paraId="8165A760">
            <w:pPr>
              <w:pStyle w:val="style0"/>
              <w:jc w:val="center"/>
              <w:rPr>
                <w:rFonts w:ascii="仿宋_GB2312" w:cs="仿宋_GB2312" w:hAnsi="仿宋_GB2312"/>
                <w:color w:val="000000"/>
                <w:kern w:val="0"/>
                <w:sz w:val="20"/>
                <w:szCs w:val="21"/>
              </w:rPr>
            </w:pPr>
          </w:p>
        </w:tc>
        <w:tc>
          <w:tcPr>
            <w:tcW w:w="1078" w:type="dxa"/>
            <w:tcBorders/>
            <w:vAlign w:val="center"/>
          </w:tcPr>
          <w:p w14:paraId="A0BBFEA7">
            <w:pPr>
              <w:pStyle w:val="style0"/>
              <w:jc w:val="center"/>
              <w:rPr>
                <w:rFonts w:ascii="仿宋_GB2312" w:cs="仿宋_GB2312" w:hAnsi="仿宋_GB2312"/>
                <w:color w:val="000000"/>
                <w:kern w:val="0"/>
                <w:sz w:val="20"/>
                <w:szCs w:val="21"/>
              </w:rPr>
            </w:pPr>
          </w:p>
        </w:tc>
        <w:tc>
          <w:tcPr>
            <w:tcW w:w="1078" w:type="dxa"/>
            <w:tcBorders/>
            <w:vAlign w:val="center"/>
          </w:tcPr>
          <w:p w14:paraId="2A1BF84F">
            <w:pPr>
              <w:pStyle w:val="style0"/>
              <w:jc w:val="center"/>
              <w:rPr>
                <w:rFonts w:ascii="仿宋_GB2312" w:cs="仿宋_GB2312" w:hAnsi="仿宋_GB2312"/>
                <w:color w:val="000000"/>
                <w:kern w:val="0"/>
                <w:sz w:val="20"/>
                <w:szCs w:val="21"/>
              </w:rPr>
            </w:pPr>
          </w:p>
        </w:tc>
        <w:tc>
          <w:tcPr>
            <w:tcW w:w="1480" w:type="dxa"/>
            <w:tcBorders/>
            <w:vAlign w:val="center"/>
          </w:tcPr>
          <w:p w14:paraId="C2E23DC7">
            <w:pPr>
              <w:pStyle w:val="style0"/>
              <w:jc w:val="center"/>
              <w:rPr>
                <w:rFonts w:ascii="仿宋_GB2312" w:cs="仿宋_GB2312" w:hAnsi="仿宋_GB2312"/>
                <w:color w:val="000000"/>
                <w:kern w:val="0"/>
                <w:sz w:val="20"/>
                <w:szCs w:val="21"/>
              </w:rPr>
            </w:pPr>
          </w:p>
        </w:tc>
        <w:tc>
          <w:tcPr>
            <w:tcW w:w="1332" w:type="dxa"/>
            <w:tcBorders/>
            <w:vAlign w:val="center"/>
          </w:tcPr>
          <w:p w14:paraId="33CB6004">
            <w:pPr>
              <w:pStyle w:val="style0"/>
              <w:jc w:val="center"/>
              <w:rPr>
                <w:rFonts w:ascii="仿宋_GB2312" w:cs="仿宋_GB2312" w:hAnsi="仿宋_GB2312"/>
                <w:color w:val="000000"/>
                <w:kern w:val="0"/>
                <w:sz w:val="20"/>
                <w:szCs w:val="21"/>
              </w:rPr>
            </w:pPr>
          </w:p>
        </w:tc>
      </w:tr>
      <w:tr w14:paraId="1F2CBAED">
        <w:tblPrEx/>
        <w:trPr>
          <w:trHeight w:val="593" w:hRule="atLeast"/>
        </w:trPr>
        <w:tc>
          <w:tcPr>
            <w:tcW w:w="712" w:type="dxa"/>
            <w:tcBorders/>
            <w:vAlign w:val="center"/>
          </w:tcPr>
          <w:p w14:paraId="49574B00">
            <w:pPr>
              <w:pStyle w:val="style0"/>
              <w:jc w:val="center"/>
              <w:rPr>
                <w:rFonts w:ascii="仿宋_GB2312" w:cs="仿宋_GB2312" w:hAnsi="仿宋_GB2312"/>
                <w:color w:val="000000"/>
                <w:kern w:val="0"/>
                <w:sz w:val="28"/>
                <w:szCs w:val="28"/>
              </w:rPr>
            </w:pPr>
            <w:r>
              <w:rPr>
                <w:rFonts w:ascii="仿宋_GB2312" w:cs="仿宋_GB2312" w:hAnsi="仿宋_GB2312" w:hint="eastAsia"/>
                <w:color w:val="000000"/>
                <w:kern w:val="0"/>
                <w:sz w:val="28"/>
                <w:szCs w:val="28"/>
              </w:rPr>
              <w:t>6</w:t>
            </w:r>
          </w:p>
        </w:tc>
        <w:tc>
          <w:tcPr>
            <w:tcW w:w="997" w:type="dxa"/>
            <w:tcBorders/>
            <w:vAlign w:val="center"/>
          </w:tcPr>
          <w:p w14:paraId="53F5A9FF">
            <w:pPr>
              <w:pStyle w:val="style0"/>
              <w:jc w:val="center"/>
              <w:rPr>
                <w:rFonts w:ascii="仿宋_GB2312" w:cs="仿宋_GB2312" w:hAnsi="仿宋_GB2312"/>
                <w:kern w:val="0"/>
                <w:sz w:val="20"/>
                <w:szCs w:val="20"/>
              </w:rPr>
            </w:pPr>
            <w:r>
              <w:rPr>
                <w:rFonts w:ascii="仿宋_GB2312" w:cs="仿宋_GB2312" w:hAnsi="仿宋_GB2312" w:hint="eastAsia"/>
                <w:color w:val="000000"/>
                <w:kern w:val="0"/>
                <w:sz w:val="24"/>
                <w:szCs w:val="20"/>
              </w:rPr>
              <w:t>中年组</w:t>
            </w:r>
          </w:p>
        </w:tc>
        <w:tc>
          <w:tcPr>
            <w:tcW w:w="1234" w:type="dxa"/>
            <w:tcBorders/>
            <w:vAlign w:val="center"/>
          </w:tcPr>
          <w:p w14:paraId="A1313392">
            <w:pPr>
              <w:pStyle w:val="style0"/>
              <w:jc w:val="center"/>
              <w:rPr>
                <w:rFonts w:ascii="仿宋_GB2312" w:cs="仿宋_GB2312" w:hAnsi="仿宋_GB2312"/>
                <w:color w:val="000000"/>
                <w:kern w:val="0"/>
                <w:sz w:val="20"/>
                <w:szCs w:val="21"/>
              </w:rPr>
            </w:pPr>
          </w:p>
        </w:tc>
        <w:tc>
          <w:tcPr>
            <w:tcW w:w="831" w:type="dxa"/>
            <w:tcBorders/>
            <w:vAlign w:val="center"/>
          </w:tcPr>
          <w:p w14:paraId="5CBB9136">
            <w:pPr>
              <w:pStyle w:val="style0"/>
              <w:jc w:val="center"/>
              <w:rPr>
                <w:rFonts w:ascii="仿宋_GB2312" w:cs="仿宋_GB2312" w:hAnsi="仿宋_GB2312"/>
                <w:color w:val="000000"/>
                <w:kern w:val="0"/>
                <w:sz w:val="20"/>
                <w:szCs w:val="21"/>
              </w:rPr>
            </w:pPr>
          </w:p>
        </w:tc>
        <w:tc>
          <w:tcPr>
            <w:tcW w:w="794" w:type="dxa"/>
            <w:tcBorders/>
            <w:vAlign w:val="center"/>
          </w:tcPr>
          <w:p w14:paraId="22F934C6">
            <w:pPr>
              <w:pStyle w:val="style0"/>
              <w:jc w:val="center"/>
              <w:rPr>
                <w:rFonts w:ascii="仿宋_GB2312" w:cs="仿宋_GB2312" w:hAnsi="仿宋_GB2312"/>
                <w:color w:val="000000"/>
                <w:kern w:val="0"/>
                <w:sz w:val="20"/>
                <w:szCs w:val="21"/>
              </w:rPr>
            </w:pPr>
          </w:p>
        </w:tc>
        <w:tc>
          <w:tcPr>
            <w:tcW w:w="1548" w:type="dxa"/>
            <w:tcBorders/>
            <w:vAlign w:val="center"/>
          </w:tcPr>
          <w:p w14:paraId="3172CCCD">
            <w:pPr>
              <w:pStyle w:val="style0"/>
              <w:jc w:val="center"/>
              <w:rPr>
                <w:rFonts w:ascii="仿宋_GB2312" w:cs="仿宋_GB2312" w:hAnsi="仿宋_GB2312"/>
                <w:color w:val="000000"/>
                <w:kern w:val="0"/>
                <w:sz w:val="20"/>
                <w:szCs w:val="21"/>
              </w:rPr>
            </w:pPr>
          </w:p>
        </w:tc>
        <w:tc>
          <w:tcPr>
            <w:tcW w:w="1012" w:type="dxa"/>
            <w:tcBorders/>
            <w:vAlign w:val="center"/>
          </w:tcPr>
          <w:p w14:paraId="6CC3E632">
            <w:pPr>
              <w:pStyle w:val="style0"/>
              <w:jc w:val="center"/>
              <w:rPr>
                <w:rFonts w:ascii="仿宋_GB2312" w:cs="仿宋_GB2312" w:hAnsi="仿宋_GB2312"/>
                <w:color w:val="000000"/>
                <w:kern w:val="0"/>
                <w:sz w:val="20"/>
                <w:szCs w:val="21"/>
              </w:rPr>
            </w:pPr>
          </w:p>
        </w:tc>
        <w:tc>
          <w:tcPr>
            <w:tcW w:w="951" w:type="dxa"/>
            <w:tcBorders/>
            <w:vAlign w:val="center"/>
          </w:tcPr>
          <w:p w14:paraId="7A543B68">
            <w:pPr>
              <w:pStyle w:val="style0"/>
              <w:jc w:val="center"/>
              <w:rPr>
                <w:rFonts w:ascii="仿宋_GB2312" w:cs="仿宋_GB2312" w:hAnsi="仿宋_GB2312"/>
                <w:color w:val="000000"/>
                <w:kern w:val="0"/>
                <w:sz w:val="20"/>
                <w:szCs w:val="21"/>
              </w:rPr>
            </w:pPr>
          </w:p>
        </w:tc>
        <w:tc>
          <w:tcPr>
            <w:tcW w:w="1078" w:type="dxa"/>
            <w:tcBorders/>
            <w:vAlign w:val="center"/>
          </w:tcPr>
          <w:p w14:paraId="7D333D95">
            <w:pPr>
              <w:pStyle w:val="style0"/>
              <w:jc w:val="center"/>
              <w:rPr>
                <w:rFonts w:ascii="仿宋_GB2312" w:cs="仿宋_GB2312" w:hAnsi="仿宋_GB2312"/>
                <w:color w:val="000000"/>
                <w:kern w:val="0"/>
                <w:sz w:val="20"/>
                <w:szCs w:val="21"/>
              </w:rPr>
            </w:pPr>
          </w:p>
        </w:tc>
        <w:tc>
          <w:tcPr>
            <w:tcW w:w="1078" w:type="dxa"/>
            <w:tcBorders/>
            <w:vAlign w:val="center"/>
          </w:tcPr>
          <w:p w14:paraId="F77E5350">
            <w:pPr>
              <w:pStyle w:val="style0"/>
              <w:jc w:val="center"/>
              <w:rPr>
                <w:rFonts w:ascii="仿宋_GB2312" w:cs="仿宋_GB2312" w:hAnsi="仿宋_GB2312"/>
                <w:color w:val="000000"/>
                <w:kern w:val="0"/>
                <w:sz w:val="20"/>
                <w:szCs w:val="21"/>
              </w:rPr>
            </w:pPr>
          </w:p>
        </w:tc>
        <w:tc>
          <w:tcPr>
            <w:tcW w:w="1480" w:type="dxa"/>
            <w:tcBorders/>
            <w:vAlign w:val="center"/>
          </w:tcPr>
          <w:p w14:paraId="E61D650B">
            <w:pPr>
              <w:pStyle w:val="style0"/>
              <w:jc w:val="center"/>
              <w:rPr>
                <w:rFonts w:ascii="仿宋_GB2312" w:cs="仿宋_GB2312" w:hAnsi="仿宋_GB2312"/>
                <w:color w:val="000000"/>
                <w:kern w:val="0"/>
                <w:sz w:val="20"/>
                <w:szCs w:val="21"/>
              </w:rPr>
            </w:pPr>
          </w:p>
        </w:tc>
        <w:tc>
          <w:tcPr>
            <w:tcW w:w="1332" w:type="dxa"/>
            <w:tcBorders/>
            <w:vAlign w:val="center"/>
          </w:tcPr>
          <w:p w14:paraId="B0CCC4C2">
            <w:pPr>
              <w:pStyle w:val="style0"/>
              <w:jc w:val="center"/>
              <w:rPr>
                <w:rFonts w:ascii="仿宋_GB2312" w:cs="仿宋_GB2312" w:hAnsi="仿宋_GB2312"/>
                <w:color w:val="000000"/>
                <w:kern w:val="0"/>
                <w:sz w:val="20"/>
                <w:szCs w:val="21"/>
              </w:rPr>
            </w:pPr>
          </w:p>
        </w:tc>
      </w:tr>
      <w:tr w14:paraId="3F9083F8">
        <w:tblPrEx/>
        <w:trPr>
          <w:trHeight w:val="623" w:hRule="atLeast"/>
        </w:trPr>
        <w:tc>
          <w:tcPr>
            <w:tcW w:w="712" w:type="dxa"/>
            <w:tcBorders/>
            <w:vAlign w:val="center"/>
          </w:tcPr>
          <w:p w14:paraId="7EFA792A">
            <w:pPr>
              <w:pStyle w:val="style0"/>
              <w:jc w:val="center"/>
              <w:rPr>
                <w:rFonts w:ascii="仿宋_GB2312" w:cs="仿宋_GB2312" w:hAnsi="仿宋_GB2312"/>
                <w:color w:val="000000"/>
                <w:kern w:val="0"/>
                <w:sz w:val="28"/>
                <w:szCs w:val="28"/>
              </w:rPr>
            </w:pPr>
            <w:r>
              <w:rPr>
                <w:rFonts w:ascii="仿宋_GB2312" w:cs="仿宋_GB2312" w:hAnsi="仿宋_GB2312" w:hint="eastAsia"/>
                <w:color w:val="000000"/>
                <w:kern w:val="0"/>
                <w:sz w:val="28"/>
                <w:szCs w:val="28"/>
              </w:rPr>
              <w:t>7</w:t>
            </w:r>
          </w:p>
        </w:tc>
        <w:tc>
          <w:tcPr>
            <w:tcW w:w="997" w:type="dxa"/>
            <w:tcBorders/>
            <w:vAlign w:val="center"/>
          </w:tcPr>
          <w:p w14:paraId="02FFD5CF">
            <w:pPr>
              <w:pStyle w:val="style0"/>
              <w:jc w:val="center"/>
              <w:rPr>
                <w:rFonts w:ascii="仿宋_GB2312" w:cs="仿宋_GB2312" w:hAnsi="仿宋_GB2312"/>
                <w:kern w:val="0"/>
                <w:sz w:val="20"/>
                <w:szCs w:val="20"/>
              </w:rPr>
            </w:pPr>
            <w:r>
              <w:rPr>
                <w:rFonts w:ascii="仿宋_GB2312" w:cs="仿宋_GB2312" w:hAnsi="仿宋_GB2312" w:hint="eastAsia"/>
                <w:color w:val="000000"/>
                <w:kern w:val="0"/>
                <w:sz w:val="24"/>
                <w:szCs w:val="20"/>
              </w:rPr>
              <w:t>中年组</w:t>
            </w:r>
          </w:p>
        </w:tc>
        <w:tc>
          <w:tcPr>
            <w:tcW w:w="1234" w:type="dxa"/>
            <w:tcBorders/>
            <w:vAlign w:val="center"/>
          </w:tcPr>
          <w:p w14:paraId="122F3043">
            <w:pPr>
              <w:pStyle w:val="style0"/>
              <w:jc w:val="center"/>
              <w:rPr>
                <w:rFonts w:ascii="仿宋_GB2312" w:cs="仿宋_GB2312" w:hAnsi="仿宋_GB2312"/>
                <w:color w:val="000000"/>
                <w:kern w:val="0"/>
                <w:sz w:val="20"/>
                <w:szCs w:val="21"/>
              </w:rPr>
            </w:pPr>
          </w:p>
        </w:tc>
        <w:tc>
          <w:tcPr>
            <w:tcW w:w="831" w:type="dxa"/>
            <w:tcBorders/>
            <w:vAlign w:val="center"/>
          </w:tcPr>
          <w:p w14:paraId="EE494225">
            <w:pPr>
              <w:pStyle w:val="style0"/>
              <w:jc w:val="center"/>
              <w:rPr>
                <w:rFonts w:ascii="仿宋_GB2312" w:cs="仿宋_GB2312" w:hAnsi="仿宋_GB2312"/>
                <w:color w:val="000000"/>
                <w:kern w:val="0"/>
                <w:sz w:val="20"/>
                <w:szCs w:val="21"/>
              </w:rPr>
            </w:pPr>
          </w:p>
        </w:tc>
        <w:tc>
          <w:tcPr>
            <w:tcW w:w="794" w:type="dxa"/>
            <w:tcBorders/>
            <w:vAlign w:val="center"/>
          </w:tcPr>
          <w:p w14:paraId="793242BE">
            <w:pPr>
              <w:pStyle w:val="style0"/>
              <w:jc w:val="center"/>
              <w:rPr>
                <w:rFonts w:ascii="仿宋_GB2312" w:cs="仿宋_GB2312" w:hAnsi="仿宋_GB2312"/>
                <w:color w:val="000000"/>
                <w:kern w:val="0"/>
                <w:sz w:val="20"/>
                <w:szCs w:val="21"/>
              </w:rPr>
            </w:pPr>
          </w:p>
        </w:tc>
        <w:tc>
          <w:tcPr>
            <w:tcW w:w="1548" w:type="dxa"/>
            <w:tcBorders/>
            <w:vAlign w:val="center"/>
          </w:tcPr>
          <w:p w14:paraId="C582B0B9">
            <w:pPr>
              <w:pStyle w:val="style0"/>
              <w:jc w:val="center"/>
              <w:rPr>
                <w:rFonts w:ascii="仿宋_GB2312" w:cs="仿宋_GB2312" w:hAnsi="仿宋_GB2312"/>
                <w:color w:val="000000"/>
                <w:kern w:val="0"/>
                <w:sz w:val="20"/>
                <w:szCs w:val="21"/>
              </w:rPr>
            </w:pPr>
          </w:p>
        </w:tc>
        <w:tc>
          <w:tcPr>
            <w:tcW w:w="1012" w:type="dxa"/>
            <w:tcBorders/>
            <w:vAlign w:val="center"/>
          </w:tcPr>
          <w:p w14:paraId="7BA83083">
            <w:pPr>
              <w:pStyle w:val="style0"/>
              <w:jc w:val="center"/>
              <w:rPr>
                <w:rFonts w:ascii="仿宋_GB2312" w:cs="仿宋_GB2312" w:hAnsi="仿宋_GB2312"/>
                <w:color w:val="000000"/>
                <w:kern w:val="0"/>
                <w:sz w:val="20"/>
                <w:szCs w:val="21"/>
              </w:rPr>
            </w:pPr>
          </w:p>
        </w:tc>
        <w:tc>
          <w:tcPr>
            <w:tcW w:w="951" w:type="dxa"/>
            <w:tcBorders/>
            <w:vAlign w:val="center"/>
          </w:tcPr>
          <w:p w14:paraId="2BE44507">
            <w:pPr>
              <w:pStyle w:val="style0"/>
              <w:jc w:val="center"/>
              <w:rPr>
                <w:rFonts w:ascii="仿宋_GB2312" w:cs="仿宋_GB2312" w:hAnsi="仿宋_GB2312"/>
                <w:color w:val="000000"/>
                <w:kern w:val="0"/>
                <w:sz w:val="20"/>
                <w:szCs w:val="21"/>
              </w:rPr>
            </w:pPr>
          </w:p>
        </w:tc>
        <w:tc>
          <w:tcPr>
            <w:tcW w:w="1078" w:type="dxa"/>
            <w:tcBorders/>
            <w:vAlign w:val="center"/>
          </w:tcPr>
          <w:p w14:paraId="7C8D473A">
            <w:pPr>
              <w:pStyle w:val="style0"/>
              <w:jc w:val="center"/>
              <w:rPr>
                <w:rFonts w:ascii="仿宋_GB2312" w:cs="仿宋_GB2312" w:hAnsi="仿宋_GB2312"/>
                <w:color w:val="000000"/>
                <w:kern w:val="0"/>
                <w:sz w:val="20"/>
                <w:szCs w:val="21"/>
              </w:rPr>
            </w:pPr>
          </w:p>
        </w:tc>
        <w:tc>
          <w:tcPr>
            <w:tcW w:w="1078" w:type="dxa"/>
            <w:tcBorders/>
            <w:vAlign w:val="center"/>
          </w:tcPr>
          <w:p w14:paraId="960F55B2">
            <w:pPr>
              <w:pStyle w:val="style0"/>
              <w:jc w:val="center"/>
              <w:rPr>
                <w:rFonts w:ascii="仿宋_GB2312" w:cs="仿宋_GB2312" w:hAnsi="仿宋_GB2312"/>
                <w:color w:val="000000"/>
                <w:kern w:val="0"/>
                <w:sz w:val="20"/>
                <w:szCs w:val="21"/>
              </w:rPr>
            </w:pPr>
          </w:p>
        </w:tc>
        <w:tc>
          <w:tcPr>
            <w:tcW w:w="1480" w:type="dxa"/>
            <w:tcBorders/>
            <w:vAlign w:val="center"/>
          </w:tcPr>
          <w:p w14:paraId="878FF5DC">
            <w:pPr>
              <w:pStyle w:val="style0"/>
              <w:jc w:val="center"/>
              <w:rPr>
                <w:rFonts w:ascii="仿宋_GB2312" w:cs="仿宋_GB2312" w:hAnsi="仿宋_GB2312"/>
                <w:color w:val="000000"/>
                <w:kern w:val="0"/>
                <w:sz w:val="20"/>
                <w:szCs w:val="21"/>
              </w:rPr>
            </w:pPr>
          </w:p>
        </w:tc>
        <w:tc>
          <w:tcPr>
            <w:tcW w:w="1332" w:type="dxa"/>
            <w:tcBorders/>
            <w:vAlign w:val="center"/>
          </w:tcPr>
          <w:p w14:paraId="A18ADB9B">
            <w:pPr>
              <w:pStyle w:val="style0"/>
              <w:jc w:val="center"/>
              <w:rPr>
                <w:rFonts w:ascii="仿宋_GB2312" w:cs="仿宋_GB2312" w:hAnsi="仿宋_GB2312"/>
                <w:color w:val="000000"/>
                <w:kern w:val="0"/>
                <w:sz w:val="20"/>
                <w:szCs w:val="21"/>
              </w:rPr>
            </w:pPr>
          </w:p>
        </w:tc>
      </w:tr>
      <w:tr w14:paraId="2C6F9BC1">
        <w:tblPrEx/>
        <w:trPr>
          <w:trHeight w:val="593" w:hRule="atLeast"/>
        </w:trPr>
        <w:tc>
          <w:tcPr>
            <w:tcW w:w="712" w:type="dxa"/>
            <w:tcBorders/>
            <w:vAlign w:val="center"/>
          </w:tcPr>
          <w:p w14:paraId="2FD65B88">
            <w:pPr>
              <w:pStyle w:val="style0"/>
              <w:jc w:val="center"/>
              <w:rPr>
                <w:rFonts w:ascii="仿宋_GB2312" w:cs="仿宋_GB2312" w:hAnsi="仿宋_GB2312"/>
                <w:color w:val="000000"/>
                <w:kern w:val="0"/>
                <w:sz w:val="28"/>
                <w:szCs w:val="28"/>
              </w:rPr>
            </w:pPr>
            <w:r>
              <w:rPr>
                <w:rFonts w:ascii="仿宋_GB2312" w:cs="仿宋_GB2312" w:hAnsi="仿宋_GB2312" w:hint="eastAsia"/>
                <w:color w:val="000000"/>
                <w:kern w:val="0"/>
                <w:sz w:val="28"/>
                <w:szCs w:val="28"/>
              </w:rPr>
              <w:t>8</w:t>
            </w:r>
          </w:p>
        </w:tc>
        <w:tc>
          <w:tcPr>
            <w:tcW w:w="997" w:type="dxa"/>
            <w:tcBorders/>
            <w:vAlign w:val="center"/>
          </w:tcPr>
          <w:p w14:paraId="F2268D2F">
            <w:pPr>
              <w:pStyle w:val="style0"/>
              <w:jc w:val="center"/>
              <w:rPr>
                <w:rFonts w:ascii="仿宋_GB2312" w:cs="仿宋_GB2312" w:hAnsi="仿宋_GB2312"/>
                <w:kern w:val="0"/>
                <w:sz w:val="20"/>
                <w:szCs w:val="20"/>
              </w:rPr>
            </w:pPr>
            <w:r>
              <w:rPr>
                <w:rFonts w:ascii="仿宋_GB2312" w:cs="仿宋_GB2312" w:hAnsi="仿宋_GB2312" w:hint="eastAsia"/>
                <w:color w:val="000000"/>
                <w:kern w:val="0"/>
                <w:sz w:val="24"/>
                <w:szCs w:val="20"/>
              </w:rPr>
              <w:t>中年组</w:t>
            </w:r>
          </w:p>
        </w:tc>
        <w:tc>
          <w:tcPr>
            <w:tcW w:w="1234" w:type="dxa"/>
            <w:tcBorders/>
            <w:vAlign w:val="center"/>
          </w:tcPr>
          <w:p w14:paraId="B5D20FDF">
            <w:pPr>
              <w:pStyle w:val="style0"/>
              <w:jc w:val="center"/>
              <w:rPr>
                <w:rFonts w:ascii="仿宋_GB2312" w:cs="仿宋_GB2312" w:hAnsi="仿宋_GB2312"/>
                <w:color w:val="000000"/>
                <w:kern w:val="0"/>
                <w:sz w:val="20"/>
                <w:szCs w:val="21"/>
              </w:rPr>
            </w:pPr>
          </w:p>
        </w:tc>
        <w:tc>
          <w:tcPr>
            <w:tcW w:w="831" w:type="dxa"/>
            <w:tcBorders/>
            <w:vAlign w:val="center"/>
          </w:tcPr>
          <w:p w14:paraId="C330A004">
            <w:pPr>
              <w:pStyle w:val="style0"/>
              <w:jc w:val="center"/>
              <w:rPr>
                <w:rFonts w:ascii="仿宋_GB2312" w:cs="仿宋_GB2312" w:hAnsi="仿宋_GB2312"/>
                <w:color w:val="000000"/>
                <w:kern w:val="0"/>
                <w:sz w:val="20"/>
                <w:szCs w:val="21"/>
              </w:rPr>
            </w:pPr>
          </w:p>
        </w:tc>
        <w:tc>
          <w:tcPr>
            <w:tcW w:w="794" w:type="dxa"/>
            <w:tcBorders/>
            <w:vAlign w:val="center"/>
          </w:tcPr>
          <w:p w14:paraId="352C4C9F">
            <w:pPr>
              <w:pStyle w:val="style0"/>
              <w:jc w:val="center"/>
              <w:rPr>
                <w:rFonts w:ascii="仿宋_GB2312" w:cs="仿宋_GB2312" w:hAnsi="仿宋_GB2312"/>
                <w:color w:val="000000"/>
                <w:kern w:val="0"/>
                <w:sz w:val="20"/>
                <w:szCs w:val="21"/>
              </w:rPr>
            </w:pPr>
          </w:p>
        </w:tc>
        <w:tc>
          <w:tcPr>
            <w:tcW w:w="1548" w:type="dxa"/>
            <w:tcBorders/>
            <w:vAlign w:val="center"/>
          </w:tcPr>
          <w:p w14:paraId="5FB95692">
            <w:pPr>
              <w:pStyle w:val="style0"/>
              <w:jc w:val="center"/>
              <w:rPr>
                <w:rFonts w:ascii="仿宋_GB2312" w:cs="仿宋_GB2312" w:hAnsi="仿宋_GB2312"/>
                <w:color w:val="000000"/>
                <w:kern w:val="0"/>
                <w:sz w:val="20"/>
                <w:szCs w:val="21"/>
              </w:rPr>
            </w:pPr>
          </w:p>
        </w:tc>
        <w:tc>
          <w:tcPr>
            <w:tcW w:w="1012" w:type="dxa"/>
            <w:tcBorders/>
            <w:vAlign w:val="center"/>
          </w:tcPr>
          <w:p w14:paraId="5F8B0BF8">
            <w:pPr>
              <w:pStyle w:val="style0"/>
              <w:jc w:val="center"/>
              <w:rPr>
                <w:rFonts w:ascii="仿宋_GB2312" w:cs="仿宋_GB2312" w:hAnsi="仿宋_GB2312"/>
                <w:color w:val="000000"/>
                <w:kern w:val="0"/>
                <w:sz w:val="20"/>
                <w:szCs w:val="21"/>
              </w:rPr>
            </w:pPr>
          </w:p>
        </w:tc>
        <w:tc>
          <w:tcPr>
            <w:tcW w:w="951" w:type="dxa"/>
            <w:tcBorders/>
            <w:vAlign w:val="center"/>
          </w:tcPr>
          <w:p w14:paraId="DE6D65CA">
            <w:pPr>
              <w:pStyle w:val="style0"/>
              <w:jc w:val="center"/>
              <w:rPr>
                <w:rFonts w:ascii="仿宋_GB2312" w:cs="仿宋_GB2312" w:hAnsi="仿宋_GB2312"/>
                <w:color w:val="000000"/>
                <w:kern w:val="0"/>
                <w:sz w:val="20"/>
                <w:szCs w:val="21"/>
              </w:rPr>
            </w:pPr>
          </w:p>
        </w:tc>
        <w:tc>
          <w:tcPr>
            <w:tcW w:w="1078" w:type="dxa"/>
            <w:tcBorders/>
            <w:vAlign w:val="center"/>
          </w:tcPr>
          <w:p w14:paraId="1B40099B">
            <w:pPr>
              <w:pStyle w:val="style0"/>
              <w:jc w:val="center"/>
              <w:rPr>
                <w:rFonts w:ascii="仿宋_GB2312" w:cs="仿宋_GB2312" w:hAnsi="仿宋_GB2312"/>
                <w:color w:val="000000"/>
                <w:kern w:val="0"/>
                <w:sz w:val="20"/>
                <w:szCs w:val="21"/>
              </w:rPr>
            </w:pPr>
          </w:p>
        </w:tc>
        <w:tc>
          <w:tcPr>
            <w:tcW w:w="1078" w:type="dxa"/>
            <w:tcBorders/>
            <w:vAlign w:val="center"/>
          </w:tcPr>
          <w:p w14:paraId="BB6D1A28">
            <w:pPr>
              <w:pStyle w:val="style0"/>
              <w:jc w:val="center"/>
              <w:rPr>
                <w:rFonts w:ascii="仿宋_GB2312" w:cs="仿宋_GB2312" w:hAnsi="仿宋_GB2312"/>
                <w:color w:val="000000"/>
                <w:kern w:val="0"/>
                <w:sz w:val="20"/>
                <w:szCs w:val="21"/>
              </w:rPr>
            </w:pPr>
          </w:p>
        </w:tc>
        <w:tc>
          <w:tcPr>
            <w:tcW w:w="1480" w:type="dxa"/>
            <w:tcBorders/>
            <w:vAlign w:val="center"/>
          </w:tcPr>
          <w:p w14:paraId="6AA5A71F">
            <w:pPr>
              <w:pStyle w:val="style0"/>
              <w:jc w:val="center"/>
              <w:rPr>
                <w:rFonts w:ascii="仿宋_GB2312" w:cs="仿宋_GB2312" w:hAnsi="仿宋_GB2312"/>
                <w:color w:val="000000"/>
                <w:kern w:val="0"/>
                <w:sz w:val="20"/>
                <w:szCs w:val="21"/>
              </w:rPr>
            </w:pPr>
          </w:p>
        </w:tc>
        <w:tc>
          <w:tcPr>
            <w:tcW w:w="1332" w:type="dxa"/>
            <w:tcBorders/>
            <w:vAlign w:val="center"/>
          </w:tcPr>
          <w:p w14:paraId="CF5456AA">
            <w:pPr>
              <w:pStyle w:val="style0"/>
              <w:jc w:val="center"/>
              <w:rPr>
                <w:rFonts w:ascii="仿宋_GB2312" w:cs="仿宋_GB2312" w:hAnsi="仿宋_GB2312"/>
                <w:color w:val="000000"/>
                <w:kern w:val="0"/>
                <w:sz w:val="20"/>
                <w:szCs w:val="21"/>
              </w:rPr>
            </w:pPr>
          </w:p>
        </w:tc>
      </w:tr>
    </w:tbl>
    <w:p w14:paraId="E34A74D3">
      <w:pPr>
        <w:pStyle w:val="style0"/>
        <w:ind w:firstLine="840" w:firstLineChars="300"/>
        <w:rPr>
          <w:rFonts w:ascii="仿宋_GB2312" w:cs="仿宋_GB2312" w:hAnsi="仿宋_GB2312"/>
          <w:color w:val="000000"/>
          <w:sz w:val="28"/>
          <w:szCs w:val="28"/>
        </w:rPr>
      </w:pPr>
      <w:r>
        <w:rPr>
          <w:rFonts w:ascii="仿宋_GB2312" w:cs="仿宋_GB2312" w:hAnsi="仿宋_GB2312" w:hint="eastAsia"/>
          <w:color w:val="000000"/>
          <w:sz w:val="28"/>
          <w:szCs w:val="28"/>
        </w:rPr>
        <w:t>联系人：</w:t>
      </w:r>
      <w:r>
        <w:rPr>
          <w:rFonts w:ascii="仿宋_GB2312" w:cs="仿宋_GB2312" w:hAnsi="仿宋_GB2312" w:hint="eastAsia"/>
          <w:color w:val="000000"/>
          <w:sz w:val="28"/>
          <w:szCs w:val="28"/>
        </w:rPr>
        <w:t xml:space="preserve">                         </w:t>
      </w:r>
      <w:r>
        <w:rPr>
          <w:rFonts w:ascii="仿宋_GB2312" w:cs="仿宋_GB2312" w:hAnsi="仿宋_GB2312" w:hint="eastAsia"/>
          <w:color w:val="000000"/>
          <w:sz w:val="28"/>
          <w:szCs w:val="28"/>
        </w:rPr>
        <w:t>联系电话</w:t>
      </w:r>
      <w:r>
        <w:rPr>
          <w:rFonts w:ascii="仿宋_GB2312" w:cs="仿宋_GB2312" w:hAnsi="仿宋_GB2312" w:hint="eastAsia"/>
          <w:color w:val="000000"/>
          <w:sz w:val="28"/>
          <w:szCs w:val="28"/>
        </w:rPr>
        <w:t xml:space="preserve">:                      </w:t>
      </w:r>
    </w:p>
    <w:p w14:paraId="7E98305B">
      <w:pPr>
        <w:pStyle w:val="style0"/>
        <w:rPr>
          <w:rFonts w:ascii="黑体" w:cs="黑体" w:eastAsia="黑体" w:hAnsi="黑体"/>
          <w:color w:val="000000"/>
          <w:szCs w:val="32"/>
        </w:rPr>
      </w:pPr>
    </w:p>
    <w:p w14:paraId="B8DAFAB9">
      <w:pPr>
        <w:pStyle w:val="style0"/>
        <w:rPr>
          <w:rFonts w:ascii="黑体" w:cs="黑体" w:eastAsia="黑体" w:hAnsi="黑体" w:hint="eastAsia"/>
          <w:color w:val="000000"/>
          <w:szCs w:val="32"/>
        </w:rPr>
      </w:pPr>
    </w:p>
    <w:p w14:paraId="A64AAF20">
      <w:pPr>
        <w:pStyle w:val="style0"/>
        <w:rPr>
          <w:rFonts w:ascii="黑体" w:cs="黑体" w:eastAsia="黑体" w:hAnsi="黑体" w:hint="eastAsia"/>
          <w:color w:val="000000"/>
          <w:szCs w:val="32"/>
        </w:rPr>
      </w:pPr>
    </w:p>
    <w:p w14:paraId="0A6C9BCF">
      <w:pPr>
        <w:pStyle w:val="style0"/>
        <w:rPr>
          <w:rFonts w:ascii="黑体" w:cs="黑体" w:eastAsia="黑体" w:hAnsi="黑体" w:hint="eastAsia"/>
          <w:color w:val="000000"/>
          <w:szCs w:val="32"/>
        </w:rPr>
      </w:pPr>
    </w:p>
    <w:p w14:paraId="A657B5FA">
      <w:pPr>
        <w:pStyle w:val="style0"/>
        <w:rPr>
          <w:rFonts w:ascii="黑体" w:cs="黑体" w:eastAsia="黑体" w:hAnsi="黑体" w:hint="eastAsia"/>
          <w:color w:val="000000"/>
          <w:szCs w:val="32"/>
        </w:rPr>
      </w:pPr>
    </w:p>
    <w:p w14:paraId="97CDBDFA">
      <w:pPr>
        <w:pStyle w:val="style0"/>
        <w:rPr>
          <w:rFonts w:ascii="黑体" w:cs="黑体" w:eastAsia="黑体" w:hAnsi="黑体" w:hint="eastAsia"/>
          <w:color w:val="000000"/>
          <w:szCs w:val="32"/>
        </w:rPr>
      </w:pPr>
    </w:p>
    <w:p w14:paraId="52D1B027">
      <w:pPr>
        <w:pStyle w:val="style0"/>
        <w:rPr>
          <w:rFonts w:ascii="黑体" w:cs="黑体" w:eastAsia="黑体" w:hAnsi="黑体" w:hint="eastAsia"/>
          <w:color w:val="000000"/>
          <w:szCs w:val="32"/>
        </w:rPr>
      </w:pPr>
    </w:p>
    <w:p w14:paraId="0A62A884">
      <w:pPr>
        <w:pStyle w:val="style0"/>
        <w:rPr>
          <w:rFonts w:ascii="黑体" w:cs="黑体" w:eastAsia="黑体" w:hAnsi="黑体" w:hint="eastAsia"/>
          <w:color w:val="000000"/>
          <w:szCs w:val="32"/>
        </w:rPr>
      </w:pPr>
    </w:p>
    <w:p w14:paraId="F5FADA1B">
      <w:pPr>
        <w:pStyle w:val="style0"/>
        <w:rPr>
          <w:rFonts w:ascii="黑体" w:cs="黑体" w:eastAsia="黑体" w:hAnsi="黑体" w:hint="eastAsia"/>
          <w:color w:val="000000"/>
          <w:szCs w:val="32"/>
        </w:rPr>
      </w:pPr>
    </w:p>
    <w:p w14:paraId="ABC5D3BC">
      <w:pPr>
        <w:pStyle w:val="style0"/>
        <w:rPr>
          <w:rFonts w:ascii="黑体" w:cs="黑体" w:eastAsia="黑体" w:hAnsi="黑体" w:hint="eastAsia"/>
          <w:color w:val="000000"/>
          <w:szCs w:val="32"/>
        </w:rPr>
      </w:pPr>
    </w:p>
    <w:p w14:paraId="DE32BD19">
      <w:pPr>
        <w:pStyle w:val="style0"/>
        <w:rPr>
          <w:rFonts w:ascii="黑体" w:cs="黑体" w:eastAsia="黑体" w:hAnsi="黑体"/>
          <w:color w:val="000000"/>
          <w:szCs w:val="32"/>
        </w:rPr>
      </w:pPr>
      <w:r>
        <w:rPr>
          <w:rFonts w:ascii="黑体" w:cs="黑体" w:eastAsia="黑体" w:hAnsi="黑体" w:hint="eastAsia"/>
          <w:color w:val="000000"/>
          <w:szCs w:val="32"/>
        </w:rPr>
        <w:t>附件</w:t>
      </w:r>
      <w:r>
        <w:rPr>
          <w:rFonts w:ascii="黑体" w:cs="黑体" w:eastAsia="黑体" w:hAnsi="黑体" w:hint="eastAsia"/>
          <w:color w:val="000000"/>
          <w:szCs w:val="32"/>
        </w:rPr>
        <w:t>3</w:t>
      </w:r>
    </w:p>
    <w:p w14:paraId="5835E4F8">
      <w:pPr>
        <w:pStyle w:val="style0"/>
        <w:jc w:val="center"/>
        <w:rPr>
          <w:rFonts w:ascii="方正小标宋简体" w:cs="方正小标宋简体" w:eastAsia="方正小标宋简体" w:hAnsi="方正小标宋简体"/>
          <w:color w:val="000000"/>
          <w:sz w:val="44"/>
          <w:szCs w:val="44"/>
        </w:rPr>
      </w:pPr>
      <w:r>
        <w:rPr>
          <w:rFonts w:ascii="方正小标宋简体" w:cs="方正小标宋简体" w:eastAsia="方正小标宋简体" w:hAnsi="方正小标宋简体" w:hint="eastAsia"/>
          <w:color w:val="000000"/>
          <w:sz w:val="30"/>
          <w:szCs w:val="30"/>
        </w:rPr>
        <w:t>榕江县第二届冬泳比赛报名表（老年</w:t>
      </w:r>
      <w:r>
        <w:rPr>
          <w:rFonts w:ascii="方正小标宋简体" w:cs="方正小标宋简体" w:eastAsia="方正小标宋简体" w:hAnsi="方正小标宋简体" w:hint="eastAsia"/>
          <w:color w:val="000000"/>
          <w:sz w:val="30"/>
          <w:szCs w:val="30"/>
        </w:rPr>
        <w:t>55</w:t>
      </w:r>
      <w:r>
        <w:rPr>
          <w:rFonts w:ascii="方正小标宋简体" w:cs="方正小标宋简体" w:eastAsia="方正小标宋简体" w:hAnsi="方正小标宋简体" w:hint="eastAsia"/>
          <w:color w:val="000000"/>
          <w:sz w:val="30"/>
          <w:szCs w:val="30"/>
        </w:rPr>
        <w:t>以上岁组）</w:t>
      </w:r>
    </w:p>
    <w:p w14:paraId="4BE27623">
      <w:pPr>
        <w:pStyle w:val="style0"/>
        <w:ind w:firstLine="320" w:firstLineChars="100"/>
        <w:jc w:val="left"/>
        <w:rPr>
          <w:rFonts w:ascii="仿宋_GB2312" w:cs="仿宋_GB2312" w:hAnsi="仿宋_GB2312"/>
          <w:color w:val="000000"/>
          <w:szCs w:val="32"/>
        </w:rPr>
      </w:pPr>
      <w:r>
        <w:rPr>
          <w:rFonts w:ascii="仿宋_GB2312" w:cs="仿宋_GB2312" w:hAnsi="仿宋_GB2312" w:hint="eastAsia"/>
          <w:color w:val="000000"/>
          <w:szCs w:val="32"/>
        </w:rPr>
        <w:t>单位：</w:t>
      </w:r>
      <w:r>
        <w:rPr>
          <w:rFonts w:ascii="仿宋_GB2312" w:cs="仿宋_GB2312" w:hAnsi="仿宋_GB2312" w:hint="eastAsia"/>
          <w:color w:val="000000"/>
          <w:szCs w:val="32"/>
        </w:rPr>
        <w:t xml:space="preserve">                    </w:t>
      </w:r>
      <w:r>
        <w:rPr>
          <w:rFonts w:ascii="仿宋_GB2312" w:cs="仿宋_GB2312" w:hAnsi="仿宋_GB2312" w:hint="eastAsia"/>
          <w:color w:val="000000"/>
          <w:szCs w:val="32"/>
        </w:rPr>
        <w:t>领队：</w:t>
      </w:r>
      <w:r>
        <w:rPr>
          <w:rFonts w:ascii="仿宋_GB2312" w:cs="仿宋_GB2312" w:hAnsi="仿宋_GB2312" w:hint="eastAsia"/>
          <w:color w:val="000000"/>
          <w:szCs w:val="32"/>
        </w:rPr>
        <w:t xml:space="preserve">                       </w:t>
      </w:r>
      <w:r>
        <w:rPr>
          <w:rFonts w:ascii="仿宋_GB2312" w:cs="仿宋_GB2312" w:hAnsi="仿宋_GB2312" w:hint="eastAsia"/>
          <w:color w:val="000000"/>
          <w:szCs w:val="32"/>
        </w:rPr>
        <w:t>教练员：</w:t>
      </w:r>
    </w:p>
    <w:tbl>
      <w:tblPr>
        <w:tblStyle w:val="style154"/>
        <w:tblW w:w="13995" w:type="dxa"/>
        <w:tblLayout w:type="fixed"/>
        <w:tblLook w:val="04A0" w:firstRow="1" w:lastRow="0" w:firstColumn="1" w:lastColumn="0" w:noHBand="0" w:noVBand="1"/>
      </w:tblPr>
      <w:tblGrid>
        <w:gridCol w:w="712"/>
        <w:gridCol w:w="997"/>
        <w:gridCol w:w="1234"/>
        <w:gridCol w:w="831"/>
        <w:gridCol w:w="794"/>
        <w:gridCol w:w="1548"/>
        <w:gridCol w:w="1012"/>
        <w:gridCol w:w="951"/>
        <w:gridCol w:w="1078"/>
        <w:gridCol w:w="1078"/>
        <w:gridCol w:w="2095"/>
        <w:gridCol w:w="1665"/>
      </w:tblGrid>
      <w:tr w14:paraId="F627250F">
        <w:trPr>
          <w:trHeight w:val="386" w:hRule="atLeast"/>
        </w:trPr>
        <w:tc>
          <w:tcPr>
            <w:tcW w:w="712" w:type="dxa"/>
            <w:tcBorders/>
            <w:vAlign w:val="center"/>
          </w:tcPr>
          <w:p w14:paraId="50C43DA8">
            <w:pPr>
              <w:pStyle w:val="style0"/>
              <w:jc w:val="center"/>
              <w:rPr>
                <w:rFonts w:ascii="仿宋_GB2312" w:cs="仿宋_GB2312" w:hAnsi="仿宋_GB2312"/>
                <w:b/>
                <w:bCs/>
                <w:color w:val="000000"/>
                <w:kern w:val="0"/>
                <w:sz w:val="24"/>
                <w:szCs w:val="20"/>
              </w:rPr>
            </w:pPr>
            <w:r>
              <w:rPr>
                <w:rFonts w:ascii="仿宋_GB2312" w:cs="仿宋_GB2312" w:hAnsi="仿宋_GB2312" w:hint="eastAsia"/>
                <w:b/>
                <w:bCs/>
                <w:color w:val="000000"/>
                <w:kern w:val="0"/>
                <w:sz w:val="24"/>
                <w:szCs w:val="20"/>
              </w:rPr>
              <w:t>序号</w:t>
            </w:r>
          </w:p>
        </w:tc>
        <w:tc>
          <w:tcPr>
            <w:tcW w:w="997" w:type="dxa"/>
            <w:tcBorders/>
            <w:vAlign w:val="center"/>
          </w:tcPr>
          <w:p w14:paraId="2B5A04CD">
            <w:pPr>
              <w:pStyle w:val="style0"/>
              <w:ind w:left="120" w:hanging="120" w:hangingChars="50"/>
              <w:jc w:val="center"/>
              <w:rPr>
                <w:rFonts w:ascii="仿宋_GB2312" w:cs="仿宋_GB2312" w:hAnsi="仿宋_GB2312"/>
                <w:b/>
                <w:bCs/>
                <w:color w:val="000000"/>
                <w:kern w:val="0"/>
                <w:sz w:val="24"/>
                <w:szCs w:val="20"/>
              </w:rPr>
            </w:pPr>
            <w:r>
              <w:rPr>
                <w:rFonts w:ascii="仿宋_GB2312" w:cs="仿宋_GB2312" w:hAnsi="仿宋_GB2312" w:hint="eastAsia"/>
                <w:b/>
                <w:bCs/>
                <w:color w:val="000000"/>
                <w:kern w:val="0"/>
                <w:sz w:val="24"/>
                <w:szCs w:val="20"/>
              </w:rPr>
              <w:t>年龄组</w:t>
            </w:r>
          </w:p>
        </w:tc>
        <w:tc>
          <w:tcPr>
            <w:tcW w:w="1234" w:type="dxa"/>
            <w:tcBorders/>
            <w:vAlign w:val="center"/>
          </w:tcPr>
          <w:p w14:paraId="56AB6062">
            <w:pPr>
              <w:pStyle w:val="style0"/>
              <w:jc w:val="center"/>
              <w:rPr>
                <w:rFonts w:ascii="仿宋_GB2312" w:cs="仿宋_GB2312" w:hAnsi="仿宋_GB2312"/>
                <w:b/>
                <w:bCs/>
                <w:color w:val="000000"/>
                <w:kern w:val="0"/>
                <w:sz w:val="24"/>
                <w:szCs w:val="20"/>
              </w:rPr>
            </w:pPr>
            <w:r>
              <w:rPr>
                <w:rFonts w:ascii="仿宋_GB2312" w:cs="仿宋_GB2312" w:hAnsi="仿宋_GB2312" w:hint="eastAsia"/>
                <w:b/>
                <w:bCs/>
                <w:color w:val="000000"/>
                <w:kern w:val="0"/>
                <w:sz w:val="24"/>
                <w:szCs w:val="20"/>
              </w:rPr>
              <w:t>姓名</w:t>
            </w:r>
          </w:p>
        </w:tc>
        <w:tc>
          <w:tcPr>
            <w:tcW w:w="831" w:type="dxa"/>
            <w:tcBorders/>
            <w:vAlign w:val="center"/>
          </w:tcPr>
          <w:p w14:paraId="B21BDC37">
            <w:pPr>
              <w:pStyle w:val="style0"/>
              <w:jc w:val="center"/>
              <w:rPr>
                <w:rFonts w:ascii="仿宋_GB2312" w:cs="仿宋_GB2312" w:hAnsi="仿宋_GB2312"/>
                <w:b/>
                <w:bCs/>
                <w:color w:val="000000"/>
                <w:kern w:val="0"/>
                <w:sz w:val="24"/>
                <w:szCs w:val="20"/>
              </w:rPr>
            </w:pPr>
            <w:r>
              <w:rPr>
                <w:rFonts w:ascii="仿宋_GB2312" w:cs="仿宋_GB2312" w:hAnsi="仿宋_GB2312" w:hint="eastAsia"/>
                <w:b/>
                <w:bCs/>
                <w:color w:val="000000"/>
                <w:kern w:val="0"/>
                <w:sz w:val="24"/>
                <w:szCs w:val="20"/>
              </w:rPr>
              <w:t>性别</w:t>
            </w:r>
          </w:p>
        </w:tc>
        <w:tc>
          <w:tcPr>
            <w:tcW w:w="794" w:type="dxa"/>
            <w:tcBorders/>
            <w:vAlign w:val="center"/>
          </w:tcPr>
          <w:p w14:paraId="C1A9F914">
            <w:pPr>
              <w:pStyle w:val="style0"/>
              <w:jc w:val="center"/>
              <w:rPr>
                <w:rFonts w:ascii="仿宋_GB2312" w:cs="仿宋_GB2312" w:hAnsi="仿宋_GB2312"/>
                <w:b/>
                <w:bCs/>
                <w:color w:val="000000"/>
                <w:kern w:val="0"/>
                <w:sz w:val="24"/>
                <w:szCs w:val="20"/>
              </w:rPr>
            </w:pPr>
            <w:r>
              <w:rPr>
                <w:rFonts w:ascii="仿宋_GB2312" w:cs="仿宋_GB2312" w:hAnsi="仿宋_GB2312" w:hint="eastAsia"/>
                <w:b/>
                <w:bCs/>
                <w:color w:val="000000"/>
                <w:kern w:val="0"/>
                <w:sz w:val="24"/>
                <w:szCs w:val="20"/>
              </w:rPr>
              <w:t>年龄</w:t>
            </w:r>
          </w:p>
        </w:tc>
        <w:tc>
          <w:tcPr>
            <w:tcW w:w="1548" w:type="dxa"/>
            <w:tcBorders/>
            <w:vAlign w:val="center"/>
          </w:tcPr>
          <w:p w14:paraId="A1041DEE">
            <w:pPr>
              <w:pStyle w:val="style0"/>
              <w:jc w:val="center"/>
              <w:rPr>
                <w:rFonts w:ascii="仿宋_GB2312" w:cs="仿宋_GB2312" w:hAnsi="仿宋_GB2312"/>
                <w:b/>
                <w:bCs/>
                <w:color w:val="000000"/>
                <w:kern w:val="0"/>
                <w:sz w:val="24"/>
                <w:szCs w:val="20"/>
              </w:rPr>
            </w:pPr>
            <w:r>
              <w:rPr>
                <w:rFonts w:ascii="仿宋_GB2312" w:cs="仿宋_GB2312" w:hAnsi="仿宋_GB2312" w:hint="eastAsia"/>
                <w:b/>
                <w:bCs/>
                <w:color w:val="000000"/>
                <w:kern w:val="0"/>
                <w:sz w:val="24"/>
                <w:szCs w:val="20"/>
              </w:rPr>
              <w:t>出生年月</w:t>
            </w:r>
          </w:p>
        </w:tc>
        <w:tc>
          <w:tcPr>
            <w:tcW w:w="1012" w:type="dxa"/>
            <w:tcBorders/>
            <w:vAlign w:val="center"/>
          </w:tcPr>
          <w:p w14:paraId="DCB38961">
            <w:pPr>
              <w:pStyle w:val="style0"/>
              <w:ind w:left="240" w:hanging="240" w:hangingChars="100"/>
              <w:jc w:val="center"/>
              <w:rPr>
                <w:rFonts w:ascii="仿宋_GB2312" w:cs="仿宋_GB2312" w:hAnsi="仿宋_GB2312"/>
                <w:b/>
                <w:bCs/>
                <w:color w:val="000000"/>
                <w:kern w:val="0"/>
                <w:sz w:val="24"/>
                <w:szCs w:val="20"/>
              </w:rPr>
            </w:pPr>
            <w:r>
              <w:rPr>
                <w:rFonts w:ascii="仿宋_GB2312" w:cs="仿宋_GB2312" w:hAnsi="仿宋_GB2312" w:hint="eastAsia"/>
                <w:b/>
                <w:bCs/>
                <w:color w:val="000000"/>
                <w:kern w:val="0"/>
                <w:sz w:val="24"/>
                <w:szCs w:val="20"/>
              </w:rPr>
              <w:t>50</w:t>
            </w:r>
            <w:r>
              <w:rPr>
                <w:rFonts w:ascii="仿宋_GB2312" w:cs="仿宋_GB2312" w:hAnsi="仿宋_GB2312" w:hint="eastAsia"/>
                <w:b/>
                <w:bCs/>
                <w:color w:val="000000"/>
                <w:kern w:val="0"/>
                <w:sz w:val="24"/>
                <w:szCs w:val="20"/>
              </w:rPr>
              <w:t>自</w:t>
            </w:r>
          </w:p>
        </w:tc>
        <w:tc>
          <w:tcPr>
            <w:tcW w:w="951" w:type="dxa"/>
            <w:tcBorders/>
            <w:vAlign w:val="center"/>
          </w:tcPr>
          <w:p w14:paraId="1E73C189">
            <w:pPr>
              <w:pStyle w:val="style0"/>
              <w:ind w:left="240" w:hanging="240" w:hangingChars="100"/>
              <w:jc w:val="center"/>
              <w:rPr>
                <w:rFonts w:ascii="仿宋_GB2312" w:cs="仿宋_GB2312" w:hAnsi="仿宋_GB2312"/>
                <w:b/>
                <w:bCs/>
                <w:color w:val="000000"/>
                <w:kern w:val="0"/>
                <w:sz w:val="24"/>
                <w:szCs w:val="20"/>
              </w:rPr>
            </w:pPr>
            <w:r>
              <w:rPr>
                <w:rFonts w:ascii="仿宋_GB2312" w:cs="仿宋_GB2312" w:hAnsi="仿宋_GB2312" w:hint="eastAsia"/>
                <w:b/>
                <w:bCs/>
                <w:color w:val="000000"/>
                <w:kern w:val="0"/>
                <w:sz w:val="24"/>
                <w:szCs w:val="20"/>
              </w:rPr>
              <w:t>50</w:t>
            </w:r>
            <w:r>
              <w:rPr>
                <w:rFonts w:ascii="仿宋_GB2312" w:cs="仿宋_GB2312" w:hAnsi="仿宋_GB2312" w:hint="eastAsia"/>
                <w:b/>
                <w:bCs/>
                <w:color w:val="000000"/>
                <w:kern w:val="0"/>
                <w:sz w:val="24"/>
                <w:szCs w:val="20"/>
              </w:rPr>
              <w:t>蛙</w:t>
            </w:r>
          </w:p>
        </w:tc>
        <w:tc>
          <w:tcPr>
            <w:tcW w:w="1078" w:type="dxa"/>
            <w:tcBorders/>
            <w:vAlign w:val="center"/>
          </w:tcPr>
          <w:p w14:paraId="FC93EE1F">
            <w:pPr>
              <w:pStyle w:val="style0"/>
              <w:ind w:left="120" w:hanging="120" w:hangingChars="50"/>
              <w:jc w:val="center"/>
              <w:rPr>
                <w:rFonts w:ascii="仿宋_GB2312" w:cs="仿宋_GB2312" w:hAnsi="仿宋_GB2312"/>
                <w:b/>
                <w:bCs/>
                <w:color w:val="000000"/>
                <w:kern w:val="0"/>
                <w:sz w:val="24"/>
                <w:szCs w:val="20"/>
              </w:rPr>
            </w:pPr>
            <w:r>
              <w:rPr>
                <w:rFonts w:ascii="仿宋_GB2312" w:cs="仿宋_GB2312" w:hAnsi="仿宋_GB2312" w:hint="eastAsia"/>
                <w:b/>
                <w:bCs/>
                <w:color w:val="000000"/>
                <w:kern w:val="0"/>
                <w:sz w:val="24"/>
                <w:szCs w:val="20"/>
              </w:rPr>
              <w:t>100</w:t>
            </w:r>
            <w:r>
              <w:rPr>
                <w:rFonts w:ascii="仿宋_GB2312" w:cs="仿宋_GB2312" w:hAnsi="仿宋_GB2312" w:hint="eastAsia"/>
                <w:b/>
                <w:bCs/>
                <w:color w:val="000000"/>
                <w:kern w:val="0"/>
                <w:sz w:val="24"/>
                <w:szCs w:val="20"/>
              </w:rPr>
              <w:t>蛙</w:t>
            </w:r>
          </w:p>
        </w:tc>
        <w:tc>
          <w:tcPr>
            <w:tcW w:w="1078" w:type="dxa"/>
            <w:tcBorders/>
            <w:vAlign w:val="center"/>
          </w:tcPr>
          <w:p w14:paraId="2AF50B4B">
            <w:pPr>
              <w:pStyle w:val="style0"/>
              <w:ind w:left="120" w:hanging="120" w:hangingChars="50"/>
              <w:jc w:val="center"/>
              <w:rPr>
                <w:rFonts w:ascii="仿宋_GB2312" w:cs="仿宋_GB2312" w:hAnsi="仿宋_GB2312"/>
                <w:b/>
                <w:bCs/>
                <w:color w:val="000000"/>
                <w:kern w:val="0"/>
                <w:sz w:val="24"/>
                <w:szCs w:val="20"/>
              </w:rPr>
            </w:pPr>
            <w:r>
              <w:rPr>
                <w:rFonts w:ascii="仿宋_GB2312" w:cs="仿宋_GB2312" w:hAnsi="仿宋_GB2312" w:hint="eastAsia"/>
                <w:b/>
                <w:bCs/>
                <w:color w:val="000000"/>
                <w:kern w:val="0"/>
                <w:sz w:val="24"/>
                <w:szCs w:val="20"/>
              </w:rPr>
              <w:t>100</w:t>
            </w:r>
            <w:r>
              <w:rPr>
                <w:rFonts w:ascii="仿宋_GB2312" w:cs="仿宋_GB2312" w:hAnsi="仿宋_GB2312" w:hint="eastAsia"/>
                <w:b/>
                <w:bCs/>
                <w:color w:val="000000"/>
                <w:kern w:val="0"/>
                <w:sz w:val="24"/>
                <w:szCs w:val="20"/>
              </w:rPr>
              <w:t>自</w:t>
            </w:r>
          </w:p>
        </w:tc>
        <w:tc>
          <w:tcPr>
            <w:tcW w:w="2095" w:type="dxa"/>
            <w:tcBorders/>
            <w:vAlign w:val="center"/>
          </w:tcPr>
          <w:p w14:paraId="8C38E3EF">
            <w:pPr>
              <w:pStyle w:val="style0"/>
              <w:ind w:left="120" w:hanging="120" w:hangingChars="50"/>
              <w:jc w:val="center"/>
              <w:rPr>
                <w:rFonts w:ascii="仿宋_GB2312" w:cs="仿宋_GB2312" w:hAnsi="仿宋_GB2312"/>
                <w:b/>
                <w:bCs/>
                <w:color w:val="000000"/>
                <w:kern w:val="0"/>
                <w:sz w:val="24"/>
                <w:szCs w:val="20"/>
              </w:rPr>
            </w:pPr>
            <w:r>
              <w:rPr>
                <w:rFonts w:ascii="仿宋_GB2312" w:cs="仿宋_GB2312" w:hAnsi="仿宋_GB2312" w:hint="eastAsia"/>
                <w:b/>
                <w:bCs/>
                <w:color w:val="000000"/>
                <w:kern w:val="0"/>
                <w:sz w:val="24"/>
                <w:szCs w:val="20"/>
              </w:rPr>
              <w:t>8</w:t>
            </w:r>
            <w:r>
              <w:rPr>
                <w:rFonts w:ascii="仿宋_GB2312" w:cs="仿宋_GB2312" w:hAnsi="仿宋_GB2312" w:hint="eastAsia"/>
                <w:b/>
                <w:bCs/>
                <w:color w:val="000000"/>
                <w:kern w:val="0"/>
                <w:sz w:val="24"/>
                <w:szCs w:val="20"/>
              </w:rPr>
              <w:t>×</w:t>
            </w:r>
            <w:r>
              <w:rPr>
                <w:rFonts w:ascii="仿宋_GB2312" w:cs="仿宋_GB2312" w:hAnsi="仿宋_GB2312" w:hint="eastAsia"/>
                <w:b/>
                <w:bCs/>
                <w:color w:val="000000"/>
                <w:kern w:val="0"/>
                <w:sz w:val="24"/>
                <w:szCs w:val="20"/>
              </w:rPr>
              <w:t>50</w:t>
            </w:r>
            <w:r>
              <w:rPr>
                <w:rFonts w:ascii="仿宋_GB2312" w:cs="仿宋_GB2312" w:hAnsi="仿宋_GB2312" w:hint="eastAsia"/>
                <w:b/>
                <w:bCs/>
                <w:color w:val="000000"/>
                <w:kern w:val="0"/>
                <w:sz w:val="24"/>
                <w:szCs w:val="20"/>
              </w:rPr>
              <w:t>划船接力</w:t>
            </w:r>
          </w:p>
        </w:tc>
        <w:tc>
          <w:tcPr>
            <w:tcW w:w="1665" w:type="dxa"/>
            <w:tcBorders/>
            <w:vAlign w:val="center"/>
          </w:tcPr>
          <w:p w14:paraId="504C76B1">
            <w:pPr>
              <w:pStyle w:val="style0"/>
              <w:jc w:val="center"/>
              <w:rPr>
                <w:rFonts w:ascii="仿宋_GB2312" w:cs="仿宋_GB2312" w:hAnsi="仿宋_GB2312"/>
                <w:b/>
                <w:bCs/>
                <w:color w:val="000000"/>
                <w:kern w:val="0"/>
                <w:sz w:val="24"/>
                <w:szCs w:val="20"/>
              </w:rPr>
            </w:pPr>
            <w:r>
              <w:rPr>
                <w:rFonts w:ascii="仿宋_GB2312" w:cs="仿宋_GB2312" w:hAnsi="仿宋_GB2312" w:hint="eastAsia"/>
                <w:b/>
                <w:bCs/>
                <w:color w:val="000000"/>
                <w:kern w:val="0"/>
                <w:sz w:val="24"/>
                <w:szCs w:val="20"/>
              </w:rPr>
              <w:t>8</w:t>
            </w:r>
            <w:r>
              <w:rPr>
                <w:rFonts w:ascii="仿宋_GB2312" w:cs="仿宋_GB2312" w:hAnsi="仿宋_GB2312" w:hint="eastAsia"/>
                <w:b/>
                <w:bCs/>
                <w:color w:val="000000"/>
                <w:kern w:val="0"/>
                <w:sz w:val="24"/>
                <w:szCs w:val="20"/>
              </w:rPr>
              <w:t>×</w:t>
            </w:r>
            <w:r>
              <w:rPr>
                <w:rFonts w:ascii="仿宋_GB2312" w:cs="仿宋_GB2312" w:hAnsi="仿宋_GB2312" w:hint="eastAsia"/>
                <w:b/>
                <w:bCs/>
                <w:color w:val="000000"/>
                <w:kern w:val="0"/>
                <w:sz w:val="24"/>
                <w:szCs w:val="20"/>
              </w:rPr>
              <w:t>50</w:t>
            </w:r>
            <w:r>
              <w:rPr>
                <w:rFonts w:ascii="仿宋_GB2312" w:cs="仿宋_GB2312" w:hAnsi="仿宋_GB2312" w:hint="eastAsia"/>
                <w:b/>
                <w:bCs/>
                <w:color w:val="000000"/>
                <w:kern w:val="0"/>
                <w:sz w:val="24"/>
                <w:szCs w:val="20"/>
              </w:rPr>
              <w:t>米接力</w:t>
            </w:r>
          </w:p>
        </w:tc>
      </w:tr>
      <w:tr w14:paraId="6C612029">
        <w:tblPrEx/>
        <w:trPr>
          <w:trHeight w:val="593" w:hRule="atLeast"/>
        </w:trPr>
        <w:tc>
          <w:tcPr>
            <w:tcW w:w="712" w:type="dxa"/>
            <w:tcBorders/>
            <w:vAlign w:val="center"/>
          </w:tcPr>
          <w:p w14:paraId="9F023218">
            <w:pPr>
              <w:pStyle w:val="style0"/>
              <w:jc w:val="center"/>
              <w:rPr>
                <w:rFonts w:ascii="仿宋_GB2312" w:cs="仿宋_GB2312" w:hAnsi="仿宋_GB2312"/>
                <w:color w:val="000000"/>
                <w:kern w:val="0"/>
                <w:sz w:val="28"/>
                <w:szCs w:val="28"/>
              </w:rPr>
            </w:pPr>
            <w:r>
              <w:rPr>
                <w:rFonts w:ascii="仿宋_GB2312" w:cs="仿宋_GB2312" w:hAnsi="仿宋_GB2312" w:hint="eastAsia"/>
                <w:color w:val="000000"/>
                <w:kern w:val="0"/>
                <w:sz w:val="28"/>
                <w:szCs w:val="28"/>
              </w:rPr>
              <w:t>1</w:t>
            </w:r>
          </w:p>
        </w:tc>
        <w:tc>
          <w:tcPr>
            <w:tcW w:w="997" w:type="dxa"/>
            <w:tcBorders/>
            <w:vAlign w:val="center"/>
          </w:tcPr>
          <w:p w14:paraId="429CA13D">
            <w:pPr>
              <w:pStyle w:val="style0"/>
              <w:jc w:val="center"/>
              <w:rPr>
                <w:rFonts w:ascii="仿宋_GB2312" w:cs="仿宋_GB2312" w:hAnsi="仿宋_GB2312"/>
                <w:color w:val="000000"/>
                <w:kern w:val="0"/>
                <w:sz w:val="24"/>
                <w:szCs w:val="20"/>
              </w:rPr>
            </w:pPr>
            <w:r>
              <w:rPr>
                <w:rFonts w:ascii="仿宋_GB2312" w:cs="仿宋_GB2312" w:hAnsi="仿宋_GB2312" w:hint="eastAsia"/>
                <w:color w:val="000000"/>
                <w:kern w:val="0"/>
                <w:sz w:val="24"/>
                <w:szCs w:val="20"/>
              </w:rPr>
              <w:t>老年组</w:t>
            </w:r>
          </w:p>
        </w:tc>
        <w:tc>
          <w:tcPr>
            <w:tcW w:w="1234" w:type="dxa"/>
            <w:tcBorders/>
            <w:vAlign w:val="center"/>
          </w:tcPr>
          <w:p w14:paraId="289E2613">
            <w:pPr>
              <w:pStyle w:val="style0"/>
              <w:jc w:val="center"/>
              <w:rPr>
                <w:rFonts w:ascii="仿宋_GB2312" w:cs="仿宋_GB2312" w:hAnsi="仿宋_GB2312"/>
                <w:color w:val="000000"/>
                <w:kern w:val="0"/>
                <w:sz w:val="20"/>
                <w:szCs w:val="21"/>
              </w:rPr>
            </w:pPr>
          </w:p>
        </w:tc>
        <w:tc>
          <w:tcPr>
            <w:tcW w:w="831" w:type="dxa"/>
            <w:tcBorders/>
            <w:vAlign w:val="center"/>
          </w:tcPr>
          <w:p w14:paraId="2E57CEDE">
            <w:pPr>
              <w:pStyle w:val="style0"/>
              <w:jc w:val="center"/>
              <w:rPr>
                <w:rFonts w:ascii="仿宋_GB2312" w:cs="仿宋_GB2312" w:hAnsi="仿宋_GB2312"/>
                <w:color w:val="000000"/>
                <w:kern w:val="0"/>
                <w:sz w:val="20"/>
                <w:szCs w:val="21"/>
              </w:rPr>
            </w:pPr>
          </w:p>
        </w:tc>
        <w:tc>
          <w:tcPr>
            <w:tcW w:w="794" w:type="dxa"/>
            <w:tcBorders/>
            <w:vAlign w:val="center"/>
          </w:tcPr>
          <w:p w14:paraId="86663F4D">
            <w:pPr>
              <w:pStyle w:val="style0"/>
              <w:jc w:val="center"/>
              <w:rPr>
                <w:rFonts w:ascii="仿宋_GB2312" w:cs="仿宋_GB2312" w:hAnsi="仿宋_GB2312"/>
                <w:color w:val="000000"/>
                <w:kern w:val="0"/>
                <w:sz w:val="20"/>
                <w:szCs w:val="21"/>
              </w:rPr>
            </w:pPr>
          </w:p>
        </w:tc>
        <w:tc>
          <w:tcPr>
            <w:tcW w:w="1548" w:type="dxa"/>
            <w:tcBorders/>
            <w:vAlign w:val="center"/>
          </w:tcPr>
          <w:p w14:paraId="9A49B1EA">
            <w:pPr>
              <w:pStyle w:val="style0"/>
              <w:jc w:val="center"/>
              <w:rPr>
                <w:rFonts w:ascii="仿宋_GB2312" w:cs="仿宋_GB2312" w:hAnsi="仿宋_GB2312"/>
                <w:color w:val="000000"/>
                <w:kern w:val="0"/>
                <w:sz w:val="20"/>
                <w:szCs w:val="21"/>
              </w:rPr>
            </w:pPr>
          </w:p>
        </w:tc>
        <w:tc>
          <w:tcPr>
            <w:tcW w:w="1012" w:type="dxa"/>
            <w:tcBorders/>
            <w:vAlign w:val="center"/>
          </w:tcPr>
          <w:p w14:paraId="92FE48DE">
            <w:pPr>
              <w:pStyle w:val="style0"/>
              <w:jc w:val="center"/>
              <w:rPr>
                <w:rFonts w:ascii="仿宋_GB2312" w:cs="仿宋_GB2312" w:hAnsi="仿宋_GB2312"/>
                <w:color w:val="000000"/>
                <w:kern w:val="0"/>
                <w:sz w:val="20"/>
                <w:szCs w:val="21"/>
              </w:rPr>
            </w:pPr>
          </w:p>
        </w:tc>
        <w:tc>
          <w:tcPr>
            <w:tcW w:w="951" w:type="dxa"/>
            <w:tcBorders/>
            <w:vAlign w:val="center"/>
          </w:tcPr>
          <w:p w14:paraId="E3668264">
            <w:pPr>
              <w:pStyle w:val="style0"/>
              <w:jc w:val="center"/>
              <w:rPr>
                <w:rFonts w:ascii="仿宋_GB2312" w:cs="仿宋_GB2312" w:hAnsi="仿宋_GB2312"/>
                <w:color w:val="000000"/>
                <w:kern w:val="0"/>
                <w:sz w:val="20"/>
                <w:szCs w:val="21"/>
              </w:rPr>
            </w:pPr>
          </w:p>
        </w:tc>
        <w:tc>
          <w:tcPr>
            <w:tcW w:w="1078" w:type="dxa"/>
            <w:tcBorders/>
            <w:vAlign w:val="center"/>
          </w:tcPr>
          <w:p w14:paraId="2A882F86">
            <w:pPr>
              <w:pStyle w:val="style0"/>
              <w:jc w:val="center"/>
              <w:rPr>
                <w:rFonts w:ascii="仿宋_GB2312" w:cs="仿宋_GB2312" w:hAnsi="仿宋_GB2312"/>
                <w:color w:val="000000"/>
                <w:kern w:val="0"/>
                <w:sz w:val="20"/>
                <w:szCs w:val="21"/>
              </w:rPr>
            </w:pPr>
          </w:p>
        </w:tc>
        <w:tc>
          <w:tcPr>
            <w:tcW w:w="1078" w:type="dxa"/>
            <w:tcBorders/>
            <w:vAlign w:val="center"/>
          </w:tcPr>
          <w:p w14:paraId="50C522DB">
            <w:pPr>
              <w:pStyle w:val="style0"/>
              <w:jc w:val="center"/>
              <w:rPr>
                <w:rFonts w:ascii="仿宋_GB2312" w:cs="仿宋_GB2312" w:hAnsi="仿宋_GB2312"/>
                <w:color w:val="000000"/>
                <w:kern w:val="0"/>
                <w:sz w:val="20"/>
                <w:szCs w:val="21"/>
              </w:rPr>
            </w:pPr>
          </w:p>
        </w:tc>
        <w:tc>
          <w:tcPr>
            <w:tcW w:w="2095" w:type="dxa"/>
            <w:tcBorders/>
            <w:vAlign w:val="center"/>
          </w:tcPr>
          <w:p w14:paraId="7951A811">
            <w:pPr>
              <w:pStyle w:val="style0"/>
              <w:jc w:val="center"/>
              <w:rPr>
                <w:rFonts w:ascii="仿宋_GB2312" w:cs="仿宋_GB2312" w:hAnsi="仿宋_GB2312"/>
                <w:color w:val="000000"/>
                <w:kern w:val="0"/>
                <w:sz w:val="20"/>
                <w:szCs w:val="21"/>
              </w:rPr>
            </w:pPr>
          </w:p>
        </w:tc>
        <w:tc>
          <w:tcPr>
            <w:tcW w:w="1665" w:type="dxa"/>
            <w:tcBorders/>
            <w:vAlign w:val="center"/>
          </w:tcPr>
          <w:p w14:paraId="9EE4985A">
            <w:pPr>
              <w:pStyle w:val="style0"/>
              <w:jc w:val="center"/>
              <w:rPr>
                <w:rFonts w:ascii="仿宋_GB2312" w:cs="仿宋_GB2312" w:hAnsi="仿宋_GB2312"/>
                <w:color w:val="000000"/>
                <w:kern w:val="0"/>
                <w:sz w:val="20"/>
                <w:szCs w:val="21"/>
              </w:rPr>
            </w:pPr>
          </w:p>
        </w:tc>
      </w:tr>
      <w:tr w14:paraId="6B8C53AF">
        <w:tblPrEx/>
        <w:trPr>
          <w:trHeight w:val="623" w:hRule="atLeast"/>
        </w:trPr>
        <w:tc>
          <w:tcPr>
            <w:tcW w:w="712" w:type="dxa"/>
            <w:tcBorders/>
            <w:vAlign w:val="center"/>
          </w:tcPr>
          <w:p w14:paraId="6EDA3968">
            <w:pPr>
              <w:pStyle w:val="style0"/>
              <w:jc w:val="center"/>
              <w:rPr>
                <w:rFonts w:ascii="仿宋_GB2312" w:cs="仿宋_GB2312" w:hAnsi="仿宋_GB2312"/>
                <w:color w:val="000000"/>
                <w:kern w:val="0"/>
                <w:sz w:val="28"/>
                <w:szCs w:val="28"/>
              </w:rPr>
            </w:pPr>
            <w:r>
              <w:rPr>
                <w:rFonts w:ascii="仿宋_GB2312" w:cs="仿宋_GB2312" w:hAnsi="仿宋_GB2312" w:hint="eastAsia"/>
                <w:color w:val="000000"/>
                <w:kern w:val="0"/>
                <w:sz w:val="28"/>
                <w:szCs w:val="28"/>
              </w:rPr>
              <w:t>2</w:t>
            </w:r>
          </w:p>
        </w:tc>
        <w:tc>
          <w:tcPr>
            <w:tcW w:w="997" w:type="dxa"/>
            <w:tcBorders/>
            <w:vAlign w:val="center"/>
          </w:tcPr>
          <w:p w14:paraId="DE36152D">
            <w:pPr>
              <w:pStyle w:val="style0"/>
              <w:jc w:val="center"/>
              <w:rPr>
                <w:rFonts w:ascii="仿宋_GB2312" w:cs="仿宋_GB2312" w:hAnsi="仿宋_GB2312"/>
                <w:kern w:val="0"/>
                <w:sz w:val="20"/>
                <w:szCs w:val="20"/>
              </w:rPr>
            </w:pPr>
            <w:r>
              <w:rPr>
                <w:rFonts w:ascii="仿宋_GB2312" w:cs="仿宋_GB2312" w:hAnsi="仿宋_GB2312" w:hint="eastAsia"/>
                <w:color w:val="000000"/>
                <w:kern w:val="0"/>
                <w:sz w:val="24"/>
                <w:szCs w:val="20"/>
              </w:rPr>
              <w:t>老年组</w:t>
            </w:r>
          </w:p>
        </w:tc>
        <w:tc>
          <w:tcPr>
            <w:tcW w:w="1234" w:type="dxa"/>
            <w:tcBorders/>
            <w:vAlign w:val="center"/>
          </w:tcPr>
          <w:p w14:paraId="56C5F4FF">
            <w:pPr>
              <w:pStyle w:val="style0"/>
              <w:jc w:val="center"/>
              <w:rPr>
                <w:rFonts w:ascii="仿宋_GB2312" w:cs="仿宋_GB2312" w:hAnsi="仿宋_GB2312"/>
                <w:color w:val="000000"/>
                <w:kern w:val="0"/>
                <w:sz w:val="20"/>
                <w:szCs w:val="21"/>
              </w:rPr>
            </w:pPr>
          </w:p>
        </w:tc>
        <w:tc>
          <w:tcPr>
            <w:tcW w:w="831" w:type="dxa"/>
            <w:tcBorders/>
            <w:vAlign w:val="center"/>
          </w:tcPr>
          <w:p w14:paraId="BC54EA79">
            <w:pPr>
              <w:pStyle w:val="style0"/>
              <w:jc w:val="center"/>
              <w:rPr>
                <w:rFonts w:ascii="仿宋_GB2312" w:cs="仿宋_GB2312" w:hAnsi="仿宋_GB2312"/>
                <w:color w:val="000000"/>
                <w:kern w:val="0"/>
                <w:sz w:val="20"/>
                <w:szCs w:val="21"/>
              </w:rPr>
            </w:pPr>
          </w:p>
        </w:tc>
        <w:tc>
          <w:tcPr>
            <w:tcW w:w="794" w:type="dxa"/>
            <w:tcBorders/>
            <w:vAlign w:val="center"/>
          </w:tcPr>
          <w:p w14:paraId="B3ADE0BD">
            <w:pPr>
              <w:pStyle w:val="style0"/>
              <w:jc w:val="center"/>
              <w:rPr>
                <w:rFonts w:ascii="仿宋_GB2312" w:cs="仿宋_GB2312" w:hAnsi="仿宋_GB2312"/>
                <w:color w:val="000000"/>
                <w:kern w:val="0"/>
                <w:sz w:val="20"/>
                <w:szCs w:val="21"/>
              </w:rPr>
            </w:pPr>
          </w:p>
        </w:tc>
        <w:tc>
          <w:tcPr>
            <w:tcW w:w="1548" w:type="dxa"/>
            <w:tcBorders/>
            <w:vAlign w:val="center"/>
          </w:tcPr>
          <w:p w14:paraId="418D96C1">
            <w:pPr>
              <w:pStyle w:val="style0"/>
              <w:jc w:val="center"/>
              <w:rPr>
                <w:rFonts w:ascii="仿宋_GB2312" w:cs="仿宋_GB2312" w:hAnsi="仿宋_GB2312"/>
                <w:color w:val="000000"/>
                <w:kern w:val="0"/>
                <w:sz w:val="20"/>
                <w:szCs w:val="21"/>
              </w:rPr>
            </w:pPr>
          </w:p>
        </w:tc>
        <w:tc>
          <w:tcPr>
            <w:tcW w:w="1012" w:type="dxa"/>
            <w:tcBorders/>
            <w:vAlign w:val="center"/>
          </w:tcPr>
          <w:p w14:paraId="414831A9">
            <w:pPr>
              <w:pStyle w:val="style0"/>
              <w:jc w:val="center"/>
              <w:rPr>
                <w:rFonts w:ascii="仿宋_GB2312" w:cs="仿宋_GB2312" w:hAnsi="仿宋_GB2312"/>
                <w:color w:val="000000"/>
                <w:kern w:val="0"/>
                <w:sz w:val="20"/>
                <w:szCs w:val="21"/>
              </w:rPr>
            </w:pPr>
          </w:p>
        </w:tc>
        <w:tc>
          <w:tcPr>
            <w:tcW w:w="951" w:type="dxa"/>
            <w:tcBorders/>
            <w:vAlign w:val="center"/>
          </w:tcPr>
          <w:p w14:paraId="E96D5666">
            <w:pPr>
              <w:pStyle w:val="style0"/>
              <w:jc w:val="center"/>
              <w:rPr>
                <w:rFonts w:ascii="仿宋_GB2312" w:cs="仿宋_GB2312" w:hAnsi="仿宋_GB2312"/>
                <w:color w:val="000000"/>
                <w:kern w:val="0"/>
                <w:sz w:val="20"/>
                <w:szCs w:val="21"/>
              </w:rPr>
            </w:pPr>
          </w:p>
        </w:tc>
        <w:tc>
          <w:tcPr>
            <w:tcW w:w="1078" w:type="dxa"/>
            <w:tcBorders/>
            <w:vAlign w:val="center"/>
          </w:tcPr>
          <w:p w14:paraId="D1F3A18C">
            <w:pPr>
              <w:pStyle w:val="style0"/>
              <w:jc w:val="center"/>
              <w:rPr>
                <w:rFonts w:ascii="仿宋_GB2312" w:cs="仿宋_GB2312" w:hAnsi="仿宋_GB2312"/>
                <w:color w:val="000000"/>
                <w:kern w:val="0"/>
                <w:sz w:val="20"/>
                <w:szCs w:val="21"/>
              </w:rPr>
            </w:pPr>
          </w:p>
        </w:tc>
        <w:tc>
          <w:tcPr>
            <w:tcW w:w="1078" w:type="dxa"/>
            <w:tcBorders/>
            <w:vAlign w:val="center"/>
          </w:tcPr>
          <w:p w14:paraId="52C7D296">
            <w:pPr>
              <w:pStyle w:val="style0"/>
              <w:jc w:val="center"/>
              <w:rPr>
                <w:rFonts w:ascii="仿宋_GB2312" w:cs="仿宋_GB2312" w:hAnsi="仿宋_GB2312"/>
                <w:color w:val="000000"/>
                <w:kern w:val="0"/>
                <w:sz w:val="20"/>
                <w:szCs w:val="21"/>
              </w:rPr>
            </w:pPr>
          </w:p>
        </w:tc>
        <w:tc>
          <w:tcPr>
            <w:tcW w:w="2095" w:type="dxa"/>
            <w:tcBorders/>
            <w:vAlign w:val="center"/>
          </w:tcPr>
          <w:p w14:paraId="A37F9C45">
            <w:pPr>
              <w:pStyle w:val="style0"/>
              <w:jc w:val="center"/>
              <w:rPr>
                <w:rFonts w:ascii="仿宋_GB2312" w:cs="仿宋_GB2312" w:hAnsi="仿宋_GB2312"/>
                <w:color w:val="000000"/>
                <w:kern w:val="0"/>
                <w:sz w:val="20"/>
                <w:szCs w:val="21"/>
              </w:rPr>
            </w:pPr>
          </w:p>
        </w:tc>
        <w:tc>
          <w:tcPr>
            <w:tcW w:w="1665" w:type="dxa"/>
            <w:tcBorders/>
            <w:vAlign w:val="center"/>
          </w:tcPr>
          <w:p w14:paraId="20DC67FE">
            <w:pPr>
              <w:pStyle w:val="style0"/>
              <w:jc w:val="center"/>
              <w:rPr>
                <w:rFonts w:ascii="仿宋_GB2312" w:cs="仿宋_GB2312" w:hAnsi="仿宋_GB2312"/>
                <w:color w:val="000000"/>
                <w:kern w:val="0"/>
                <w:sz w:val="20"/>
                <w:szCs w:val="21"/>
              </w:rPr>
            </w:pPr>
          </w:p>
        </w:tc>
      </w:tr>
      <w:tr w14:paraId="AE0F4A5A">
        <w:tblPrEx/>
        <w:trPr>
          <w:trHeight w:val="593" w:hRule="atLeast"/>
        </w:trPr>
        <w:tc>
          <w:tcPr>
            <w:tcW w:w="712" w:type="dxa"/>
            <w:tcBorders/>
            <w:vAlign w:val="center"/>
          </w:tcPr>
          <w:p w14:paraId="A41EBB63">
            <w:pPr>
              <w:pStyle w:val="style0"/>
              <w:jc w:val="center"/>
              <w:rPr>
                <w:rFonts w:ascii="仿宋_GB2312" w:cs="仿宋_GB2312" w:hAnsi="仿宋_GB2312"/>
                <w:color w:val="000000"/>
                <w:kern w:val="0"/>
                <w:sz w:val="28"/>
                <w:szCs w:val="28"/>
              </w:rPr>
            </w:pPr>
            <w:r>
              <w:rPr>
                <w:rFonts w:ascii="仿宋_GB2312" w:cs="仿宋_GB2312" w:hAnsi="仿宋_GB2312" w:hint="eastAsia"/>
                <w:color w:val="000000"/>
                <w:kern w:val="0"/>
                <w:sz w:val="28"/>
                <w:szCs w:val="28"/>
              </w:rPr>
              <w:t>3</w:t>
            </w:r>
          </w:p>
        </w:tc>
        <w:tc>
          <w:tcPr>
            <w:tcW w:w="997" w:type="dxa"/>
            <w:tcBorders/>
            <w:vAlign w:val="center"/>
          </w:tcPr>
          <w:p w14:paraId="E7A90C84">
            <w:pPr>
              <w:pStyle w:val="style0"/>
              <w:jc w:val="center"/>
              <w:rPr>
                <w:rFonts w:ascii="仿宋_GB2312" w:cs="仿宋_GB2312" w:hAnsi="仿宋_GB2312"/>
                <w:kern w:val="0"/>
                <w:sz w:val="20"/>
                <w:szCs w:val="20"/>
              </w:rPr>
            </w:pPr>
            <w:r>
              <w:rPr>
                <w:rFonts w:ascii="仿宋_GB2312" w:cs="仿宋_GB2312" w:hAnsi="仿宋_GB2312" w:hint="eastAsia"/>
                <w:color w:val="000000"/>
                <w:kern w:val="0"/>
                <w:sz w:val="24"/>
                <w:szCs w:val="20"/>
              </w:rPr>
              <w:t>老年组</w:t>
            </w:r>
          </w:p>
        </w:tc>
        <w:tc>
          <w:tcPr>
            <w:tcW w:w="1234" w:type="dxa"/>
            <w:tcBorders/>
            <w:vAlign w:val="center"/>
          </w:tcPr>
          <w:p w14:paraId="72BF0813">
            <w:pPr>
              <w:pStyle w:val="style0"/>
              <w:jc w:val="center"/>
              <w:rPr>
                <w:rFonts w:ascii="仿宋_GB2312" w:cs="仿宋_GB2312" w:hAnsi="仿宋_GB2312"/>
                <w:color w:val="000000"/>
                <w:kern w:val="0"/>
                <w:sz w:val="20"/>
                <w:szCs w:val="21"/>
              </w:rPr>
            </w:pPr>
          </w:p>
        </w:tc>
        <w:tc>
          <w:tcPr>
            <w:tcW w:w="831" w:type="dxa"/>
            <w:tcBorders/>
            <w:vAlign w:val="center"/>
          </w:tcPr>
          <w:p w14:paraId="B60CE759">
            <w:pPr>
              <w:pStyle w:val="style0"/>
              <w:jc w:val="center"/>
              <w:rPr>
                <w:rFonts w:ascii="仿宋_GB2312" w:cs="仿宋_GB2312" w:hAnsi="仿宋_GB2312"/>
                <w:color w:val="000000"/>
                <w:kern w:val="0"/>
                <w:sz w:val="20"/>
                <w:szCs w:val="21"/>
              </w:rPr>
            </w:pPr>
          </w:p>
        </w:tc>
        <w:tc>
          <w:tcPr>
            <w:tcW w:w="794" w:type="dxa"/>
            <w:tcBorders/>
            <w:vAlign w:val="center"/>
          </w:tcPr>
          <w:p w14:paraId="D57532CA">
            <w:pPr>
              <w:pStyle w:val="style0"/>
              <w:jc w:val="center"/>
              <w:rPr>
                <w:rFonts w:ascii="仿宋_GB2312" w:cs="仿宋_GB2312" w:hAnsi="仿宋_GB2312"/>
                <w:color w:val="000000"/>
                <w:kern w:val="0"/>
                <w:sz w:val="20"/>
                <w:szCs w:val="21"/>
              </w:rPr>
            </w:pPr>
          </w:p>
        </w:tc>
        <w:tc>
          <w:tcPr>
            <w:tcW w:w="1548" w:type="dxa"/>
            <w:tcBorders/>
            <w:vAlign w:val="center"/>
          </w:tcPr>
          <w:p w14:paraId="12BA9907">
            <w:pPr>
              <w:pStyle w:val="style0"/>
              <w:jc w:val="center"/>
              <w:rPr>
                <w:rFonts w:ascii="仿宋_GB2312" w:cs="仿宋_GB2312" w:hAnsi="仿宋_GB2312"/>
                <w:color w:val="000000"/>
                <w:kern w:val="0"/>
                <w:sz w:val="20"/>
                <w:szCs w:val="21"/>
              </w:rPr>
            </w:pPr>
          </w:p>
        </w:tc>
        <w:tc>
          <w:tcPr>
            <w:tcW w:w="1012" w:type="dxa"/>
            <w:tcBorders/>
            <w:vAlign w:val="center"/>
          </w:tcPr>
          <w:p w14:paraId="62727487">
            <w:pPr>
              <w:pStyle w:val="style0"/>
              <w:jc w:val="center"/>
              <w:rPr>
                <w:rFonts w:ascii="仿宋_GB2312" w:cs="仿宋_GB2312" w:hAnsi="仿宋_GB2312"/>
                <w:color w:val="000000"/>
                <w:kern w:val="0"/>
                <w:sz w:val="20"/>
                <w:szCs w:val="21"/>
              </w:rPr>
            </w:pPr>
          </w:p>
        </w:tc>
        <w:tc>
          <w:tcPr>
            <w:tcW w:w="951" w:type="dxa"/>
            <w:tcBorders/>
            <w:vAlign w:val="center"/>
          </w:tcPr>
          <w:p w14:paraId="EC590E10">
            <w:pPr>
              <w:pStyle w:val="style0"/>
              <w:jc w:val="center"/>
              <w:rPr>
                <w:rFonts w:ascii="仿宋_GB2312" w:cs="仿宋_GB2312" w:hAnsi="仿宋_GB2312"/>
                <w:color w:val="000000"/>
                <w:kern w:val="0"/>
                <w:sz w:val="20"/>
                <w:szCs w:val="21"/>
              </w:rPr>
            </w:pPr>
          </w:p>
        </w:tc>
        <w:tc>
          <w:tcPr>
            <w:tcW w:w="1078" w:type="dxa"/>
            <w:tcBorders/>
            <w:vAlign w:val="center"/>
          </w:tcPr>
          <w:p w14:paraId="FC3D02EB">
            <w:pPr>
              <w:pStyle w:val="style0"/>
              <w:jc w:val="center"/>
              <w:rPr>
                <w:rFonts w:ascii="仿宋_GB2312" w:cs="仿宋_GB2312" w:hAnsi="仿宋_GB2312"/>
                <w:color w:val="000000"/>
                <w:kern w:val="0"/>
                <w:sz w:val="20"/>
                <w:szCs w:val="21"/>
              </w:rPr>
            </w:pPr>
          </w:p>
        </w:tc>
        <w:tc>
          <w:tcPr>
            <w:tcW w:w="1078" w:type="dxa"/>
            <w:tcBorders/>
            <w:vAlign w:val="center"/>
          </w:tcPr>
          <w:p w14:paraId="1514EEE8">
            <w:pPr>
              <w:pStyle w:val="style0"/>
              <w:jc w:val="center"/>
              <w:rPr>
                <w:rFonts w:ascii="仿宋_GB2312" w:cs="仿宋_GB2312" w:hAnsi="仿宋_GB2312"/>
                <w:color w:val="000000"/>
                <w:kern w:val="0"/>
                <w:sz w:val="20"/>
                <w:szCs w:val="21"/>
              </w:rPr>
            </w:pPr>
          </w:p>
        </w:tc>
        <w:tc>
          <w:tcPr>
            <w:tcW w:w="2095" w:type="dxa"/>
            <w:tcBorders/>
            <w:vAlign w:val="center"/>
          </w:tcPr>
          <w:p w14:paraId="79091D29">
            <w:pPr>
              <w:pStyle w:val="style0"/>
              <w:jc w:val="center"/>
              <w:rPr>
                <w:rFonts w:ascii="仿宋_GB2312" w:cs="仿宋_GB2312" w:hAnsi="仿宋_GB2312"/>
                <w:color w:val="000000"/>
                <w:kern w:val="0"/>
                <w:sz w:val="20"/>
                <w:szCs w:val="21"/>
              </w:rPr>
            </w:pPr>
          </w:p>
        </w:tc>
        <w:tc>
          <w:tcPr>
            <w:tcW w:w="1665" w:type="dxa"/>
            <w:tcBorders/>
            <w:vAlign w:val="center"/>
          </w:tcPr>
          <w:p w14:paraId="B490BCD9">
            <w:pPr>
              <w:pStyle w:val="style0"/>
              <w:jc w:val="center"/>
              <w:rPr>
                <w:rFonts w:ascii="仿宋_GB2312" w:cs="仿宋_GB2312" w:hAnsi="仿宋_GB2312"/>
                <w:color w:val="000000"/>
                <w:kern w:val="0"/>
                <w:sz w:val="20"/>
                <w:szCs w:val="21"/>
              </w:rPr>
            </w:pPr>
          </w:p>
        </w:tc>
      </w:tr>
      <w:tr w14:paraId="6E264CC9">
        <w:tblPrEx/>
        <w:trPr>
          <w:trHeight w:val="623" w:hRule="atLeast"/>
        </w:trPr>
        <w:tc>
          <w:tcPr>
            <w:tcW w:w="712" w:type="dxa"/>
            <w:tcBorders/>
            <w:vAlign w:val="center"/>
          </w:tcPr>
          <w:p w14:paraId="26063E4C">
            <w:pPr>
              <w:pStyle w:val="style0"/>
              <w:jc w:val="center"/>
              <w:rPr>
                <w:rFonts w:ascii="仿宋_GB2312" w:cs="仿宋_GB2312" w:hAnsi="仿宋_GB2312"/>
                <w:color w:val="000000"/>
                <w:kern w:val="0"/>
                <w:sz w:val="28"/>
                <w:szCs w:val="28"/>
              </w:rPr>
            </w:pPr>
            <w:r>
              <w:rPr>
                <w:rFonts w:ascii="仿宋_GB2312" w:cs="仿宋_GB2312" w:hAnsi="仿宋_GB2312" w:hint="eastAsia"/>
                <w:color w:val="000000"/>
                <w:kern w:val="0"/>
                <w:sz w:val="28"/>
                <w:szCs w:val="28"/>
              </w:rPr>
              <w:t>4</w:t>
            </w:r>
          </w:p>
        </w:tc>
        <w:tc>
          <w:tcPr>
            <w:tcW w:w="997" w:type="dxa"/>
            <w:tcBorders/>
            <w:vAlign w:val="center"/>
          </w:tcPr>
          <w:p w14:paraId="0C3D4F45">
            <w:pPr>
              <w:pStyle w:val="style0"/>
              <w:jc w:val="center"/>
              <w:rPr>
                <w:rFonts w:ascii="仿宋_GB2312" w:cs="仿宋_GB2312" w:hAnsi="仿宋_GB2312"/>
                <w:kern w:val="0"/>
                <w:sz w:val="20"/>
                <w:szCs w:val="20"/>
              </w:rPr>
            </w:pPr>
            <w:r>
              <w:rPr>
                <w:rFonts w:ascii="仿宋_GB2312" w:cs="仿宋_GB2312" w:hAnsi="仿宋_GB2312" w:hint="eastAsia"/>
                <w:color w:val="000000"/>
                <w:kern w:val="0"/>
                <w:sz w:val="24"/>
                <w:szCs w:val="20"/>
              </w:rPr>
              <w:t>老年组</w:t>
            </w:r>
          </w:p>
        </w:tc>
        <w:tc>
          <w:tcPr>
            <w:tcW w:w="1234" w:type="dxa"/>
            <w:tcBorders/>
            <w:vAlign w:val="center"/>
          </w:tcPr>
          <w:p w14:paraId="6575E0F8">
            <w:pPr>
              <w:pStyle w:val="style0"/>
              <w:jc w:val="center"/>
              <w:rPr>
                <w:rFonts w:ascii="仿宋_GB2312" w:cs="仿宋_GB2312" w:hAnsi="仿宋_GB2312"/>
                <w:color w:val="000000"/>
                <w:kern w:val="0"/>
                <w:sz w:val="20"/>
                <w:szCs w:val="21"/>
              </w:rPr>
            </w:pPr>
          </w:p>
        </w:tc>
        <w:tc>
          <w:tcPr>
            <w:tcW w:w="831" w:type="dxa"/>
            <w:tcBorders/>
            <w:vAlign w:val="center"/>
          </w:tcPr>
          <w:p w14:paraId="8CA60032">
            <w:pPr>
              <w:pStyle w:val="style0"/>
              <w:jc w:val="center"/>
              <w:rPr>
                <w:rFonts w:ascii="仿宋_GB2312" w:cs="仿宋_GB2312" w:hAnsi="仿宋_GB2312"/>
                <w:color w:val="000000"/>
                <w:kern w:val="0"/>
                <w:sz w:val="20"/>
                <w:szCs w:val="21"/>
              </w:rPr>
            </w:pPr>
          </w:p>
        </w:tc>
        <w:tc>
          <w:tcPr>
            <w:tcW w:w="794" w:type="dxa"/>
            <w:tcBorders/>
            <w:vAlign w:val="center"/>
          </w:tcPr>
          <w:p w14:paraId="FCF5F332">
            <w:pPr>
              <w:pStyle w:val="style0"/>
              <w:jc w:val="center"/>
              <w:rPr>
                <w:rFonts w:ascii="仿宋_GB2312" w:cs="仿宋_GB2312" w:hAnsi="仿宋_GB2312"/>
                <w:color w:val="000000"/>
                <w:kern w:val="0"/>
                <w:sz w:val="20"/>
                <w:szCs w:val="21"/>
              </w:rPr>
            </w:pPr>
          </w:p>
        </w:tc>
        <w:tc>
          <w:tcPr>
            <w:tcW w:w="1548" w:type="dxa"/>
            <w:tcBorders/>
            <w:vAlign w:val="center"/>
          </w:tcPr>
          <w:p w14:paraId="6DD67298">
            <w:pPr>
              <w:pStyle w:val="style0"/>
              <w:jc w:val="center"/>
              <w:rPr>
                <w:rFonts w:ascii="仿宋_GB2312" w:cs="仿宋_GB2312" w:hAnsi="仿宋_GB2312"/>
                <w:color w:val="000000"/>
                <w:kern w:val="0"/>
                <w:sz w:val="20"/>
                <w:szCs w:val="21"/>
              </w:rPr>
            </w:pPr>
          </w:p>
        </w:tc>
        <w:tc>
          <w:tcPr>
            <w:tcW w:w="1012" w:type="dxa"/>
            <w:tcBorders/>
            <w:vAlign w:val="center"/>
          </w:tcPr>
          <w:p w14:paraId="36FA8217">
            <w:pPr>
              <w:pStyle w:val="style0"/>
              <w:jc w:val="center"/>
              <w:rPr>
                <w:rFonts w:ascii="仿宋_GB2312" w:cs="仿宋_GB2312" w:hAnsi="仿宋_GB2312"/>
                <w:color w:val="000000"/>
                <w:kern w:val="0"/>
                <w:sz w:val="20"/>
                <w:szCs w:val="21"/>
              </w:rPr>
            </w:pPr>
          </w:p>
        </w:tc>
        <w:tc>
          <w:tcPr>
            <w:tcW w:w="951" w:type="dxa"/>
            <w:tcBorders/>
            <w:vAlign w:val="center"/>
          </w:tcPr>
          <w:p w14:paraId="175E1F31">
            <w:pPr>
              <w:pStyle w:val="style0"/>
              <w:jc w:val="center"/>
              <w:rPr>
                <w:rFonts w:ascii="仿宋_GB2312" w:cs="仿宋_GB2312" w:hAnsi="仿宋_GB2312"/>
                <w:color w:val="000000"/>
                <w:kern w:val="0"/>
                <w:sz w:val="20"/>
                <w:szCs w:val="21"/>
              </w:rPr>
            </w:pPr>
          </w:p>
        </w:tc>
        <w:tc>
          <w:tcPr>
            <w:tcW w:w="1078" w:type="dxa"/>
            <w:tcBorders/>
            <w:vAlign w:val="center"/>
          </w:tcPr>
          <w:p w14:paraId="609DEFEE">
            <w:pPr>
              <w:pStyle w:val="style0"/>
              <w:jc w:val="center"/>
              <w:rPr>
                <w:rFonts w:ascii="仿宋_GB2312" w:cs="仿宋_GB2312" w:hAnsi="仿宋_GB2312"/>
                <w:color w:val="000000"/>
                <w:kern w:val="0"/>
                <w:sz w:val="20"/>
                <w:szCs w:val="21"/>
              </w:rPr>
            </w:pPr>
          </w:p>
        </w:tc>
        <w:tc>
          <w:tcPr>
            <w:tcW w:w="1078" w:type="dxa"/>
            <w:tcBorders/>
            <w:vAlign w:val="center"/>
          </w:tcPr>
          <w:p w14:paraId="32DED3D5">
            <w:pPr>
              <w:pStyle w:val="style0"/>
              <w:jc w:val="center"/>
              <w:rPr>
                <w:rFonts w:ascii="仿宋_GB2312" w:cs="仿宋_GB2312" w:hAnsi="仿宋_GB2312"/>
                <w:color w:val="000000"/>
                <w:kern w:val="0"/>
                <w:sz w:val="20"/>
                <w:szCs w:val="21"/>
              </w:rPr>
            </w:pPr>
          </w:p>
        </w:tc>
        <w:tc>
          <w:tcPr>
            <w:tcW w:w="2095" w:type="dxa"/>
            <w:tcBorders/>
            <w:vAlign w:val="center"/>
          </w:tcPr>
          <w:p w14:paraId="87193B03">
            <w:pPr>
              <w:pStyle w:val="style0"/>
              <w:jc w:val="center"/>
              <w:rPr>
                <w:rFonts w:ascii="仿宋_GB2312" w:cs="仿宋_GB2312" w:hAnsi="仿宋_GB2312"/>
                <w:color w:val="000000"/>
                <w:kern w:val="0"/>
                <w:sz w:val="20"/>
                <w:szCs w:val="21"/>
              </w:rPr>
            </w:pPr>
          </w:p>
        </w:tc>
        <w:tc>
          <w:tcPr>
            <w:tcW w:w="1665" w:type="dxa"/>
            <w:tcBorders/>
            <w:vAlign w:val="center"/>
          </w:tcPr>
          <w:p w14:paraId="8F7F980B">
            <w:pPr>
              <w:pStyle w:val="style0"/>
              <w:jc w:val="center"/>
              <w:rPr>
                <w:rFonts w:ascii="仿宋_GB2312" w:cs="仿宋_GB2312" w:hAnsi="仿宋_GB2312"/>
                <w:color w:val="000000"/>
                <w:kern w:val="0"/>
                <w:sz w:val="20"/>
                <w:szCs w:val="21"/>
              </w:rPr>
            </w:pPr>
          </w:p>
        </w:tc>
      </w:tr>
      <w:tr w14:paraId="02403E0D">
        <w:tblPrEx/>
        <w:trPr>
          <w:trHeight w:val="593" w:hRule="atLeast"/>
        </w:trPr>
        <w:tc>
          <w:tcPr>
            <w:tcW w:w="712" w:type="dxa"/>
            <w:tcBorders/>
            <w:vAlign w:val="center"/>
          </w:tcPr>
          <w:p w14:paraId="2E3EA633">
            <w:pPr>
              <w:pStyle w:val="style0"/>
              <w:jc w:val="center"/>
              <w:rPr>
                <w:rFonts w:ascii="仿宋_GB2312" w:cs="仿宋_GB2312" w:hAnsi="仿宋_GB2312"/>
                <w:color w:val="000000"/>
                <w:kern w:val="0"/>
                <w:sz w:val="28"/>
                <w:szCs w:val="28"/>
              </w:rPr>
            </w:pPr>
            <w:r>
              <w:rPr>
                <w:rFonts w:ascii="仿宋_GB2312" w:cs="仿宋_GB2312" w:hAnsi="仿宋_GB2312" w:hint="eastAsia"/>
                <w:color w:val="000000"/>
                <w:kern w:val="0"/>
                <w:sz w:val="28"/>
                <w:szCs w:val="28"/>
              </w:rPr>
              <w:t>5</w:t>
            </w:r>
          </w:p>
        </w:tc>
        <w:tc>
          <w:tcPr>
            <w:tcW w:w="997" w:type="dxa"/>
            <w:tcBorders/>
            <w:vAlign w:val="center"/>
          </w:tcPr>
          <w:p w14:paraId="09B26C02">
            <w:pPr>
              <w:pStyle w:val="style0"/>
              <w:jc w:val="center"/>
              <w:rPr>
                <w:rFonts w:ascii="仿宋_GB2312" w:cs="仿宋_GB2312" w:hAnsi="仿宋_GB2312"/>
                <w:kern w:val="0"/>
                <w:sz w:val="20"/>
                <w:szCs w:val="20"/>
              </w:rPr>
            </w:pPr>
            <w:r>
              <w:rPr>
                <w:rFonts w:ascii="仿宋_GB2312" w:cs="仿宋_GB2312" w:hAnsi="仿宋_GB2312" w:hint="eastAsia"/>
                <w:color w:val="000000"/>
                <w:kern w:val="0"/>
                <w:sz w:val="24"/>
                <w:szCs w:val="20"/>
              </w:rPr>
              <w:t>老年组</w:t>
            </w:r>
          </w:p>
        </w:tc>
        <w:tc>
          <w:tcPr>
            <w:tcW w:w="1234" w:type="dxa"/>
            <w:tcBorders/>
            <w:vAlign w:val="center"/>
          </w:tcPr>
          <w:p w14:paraId="C9A01E9E">
            <w:pPr>
              <w:pStyle w:val="style0"/>
              <w:jc w:val="center"/>
              <w:rPr>
                <w:rFonts w:ascii="仿宋_GB2312" w:cs="仿宋_GB2312" w:hAnsi="仿宋_GB2312"/>
                <w:color w:val="000000"/>
                <w:kern w:val="0"/>
                <w:sz w:val="20"/>
                <w:szCs w:val="21"/>
              </w:rPr>
            </w:pPr>
          </w:p>
        </w:tc>
        <w:tc>
          <w:tcPr>
            <w:tcW w:w="831" w:type="dxa"/>
            <w:tcBorders/>
            <w:vAlign w:val="center"/>
          </w:tcPr>
          <w:p w14:paraId="457B14C7">
            <w:pPr>
              <w:pStyle w:val="style0"/>
              <w:jc w:val="center"/>
              <w:rPr>
                <w:rFonts w:ascii="仿宋_GB2312" w:cs="仿宋_GB2312" w:hAnsi="仿宋_GB2312"/>
                <w:color w:val="000000"/>
                <w:kern w:val="0"/>
                <w:sz w:val="20"/>
                <w:szCs w:val="21"/>
              </w:rPr>
            </w:pPr>
          </w:p>
        </w:tc>
        <w:tc>
          <w:tcPr>
            <w:tcW w:w="794" w:type="dxa"/>
            <w:tcBorders/>
            <w:vAlign w:val="center"/>
          </w:tcPr>
          <w:p w14:paraId="9CAC7C00">
            <w:pPr>
              <w:pStyle w:val="style0"/>
              <w:jc w:val="center"/>
              <w:rPr>
                <w:rFonts w:ascii="仿宋_GB2312" w:cs="仿宋_GB2312" w:hAnsi="仿宋_GB2312"/>
                <w:color w:val="000000"/>
                <w:kern w:val="0"/>
                <w:sz w:val="20"/>
                <w:szCs w:val="21"/>
              </w:rPr>
            </w:pPr>
          </w:p>
        </w:tc>
        <w:tc>
          <w:tcPr>
            <w:tcW w:w="1548" w:type="dxa"/>
            <w:tcBorders/>
            <w:vAlign w:val="center"/>
          </w:tcPr>
          <w:p w14:paraId="CCCE24DA">
            <w:pPr>
              <w:pStyle w:val="style0"/>
              <w:jc w:val="center"/>
              <w:rPr>
                <w:rFonts w:ascii="仿宋_GB2312" w:cs="仿宋_GB2312" w:hAnsi="仿宋_GB2312"/>
                <w:color w:val="000000"/>
                <w:kern w:val="0"/>
                <w:sz w:val="20"/>
                <w:szCs w:val="21"/>
              </w:rPr>
            </w:pPr>
          </w:p>
        </w:tc>
        <w:tc>
          <w:tcPr>
            <w:tcW w:w="1012" w:type="dxa"/>
            <w:tcBorders/>
            <w:vAlign w:val="center"/>
          </w:tcPr>
          <w:p w14:paraId="A6EFE12F">
            <w:pPr>
              <w:pStyle w:val="style0"/>
              <w:jc w:val="center"/>
              <w:rPr>
                <w:rFonts w:ascii="仿宋_GB2312" w:cs="仿宋_GB2312" w:hAnsi="仿宋_GB2312"/>
                <w:color w:val="000000"/>
                <w:kern w:val="0"/>
                <w:sz w:val="20"/>
                <w:szCs w:val="21"/>
              </w:rPr>
            </w:pPr>
          </w:p>
        </w:tc>
        <w:tc>
          <w:tcPr>
            <w:tcW w:w="951" w:type="dxa"/>
            <w:tcBorders/>
            <w:vAlign w:val="center"/>
          </w:tcPr>
          <w:p w14:paraId="82CE4615">
            <w:pPr>
              <w:pStyle w:val="style0"/>
              <w:jc w:val="center"/>
              <w:rPr>
                <w:rFonts w:ascii="仿宋_GB2312" w:cs="仿宋_GB2312" w:hAnsi="仿宋_GB2312"/>
                <w:color w:val="000000"/>
                <w:kern w:val="0"/>
                <w:sz w:val="20"/>
                <w:szCs w:val="21"/>
              </w:rPr>
            </w:pPr>
          </w:p>
        </w:tc>
        <w:tc>
          <w:tcPr>
            <w:tcW w:w="1078" w:type="dxa"/>
            <w:tcBorders/>
            <w:vAlign w:val="center"/>
          </w:tcPr>
          <w:p w14:paraId="82D3B1C9">
            <w:pPr>
              <w:pStyle w:val="style0"/>
              <w:jc w:val="center"/>
              <w:rPr>
                <w:rFonts w:ascii="仿宋_GB2312" w:cs="仿宋_GB2312" w:hAnsi="仿宋_GB2312"/>
                <w:color w:val="000000"/>
                <w:kern w:val="0"/>
                <w:sz w:val="20"/>
                <w:szCs w:val="21"/>
              </w:rPr>
            </w:pPr>
          </w:p>
        </w:tc>
        <w:tc>
          <w:tcPr>
            <w:tcW w:w="1078" w:type="dxa"/>
            <w:tcBorders/>
            <w:vAlign w:val="center"/>
          </w:tcPr>
          <w:p w14:paraId="1C85F7CD">
            <w:pPr>
              <w:pStyle w:val="style0"/>
              <w:jc w:val="center"/>
              <w:rPr>
                <w:rFonts w:ascii="仿宋_GB2312" w:cs="仿宋_GB2312" w:hAnsi="仿宋_GB2312"/>
                <w:color w:val="000000"/>
                <w:kern w:val="0"/>
                <w:sz w:val="20"/>
                <w:szCs w:val="21"/>
              </w:rPr>
            </w:pPr>
          </w:p>
        </w:tc>
        <w:tc>
          <w:tcPr>
            <w:tcW w:w="2095" w:type="dxa"/>
            <w:tcBorders/>
            <w:vAlign w:val="center"/>
          </w:tcPr>
          <w:p w14:paraId="2DE7F902">
            <w:pPr>
              <w:pStyle w:val="style0"/>
              <w:jc w:val="center"/>
              <w:rPr>
                <w:rFonts w:ascii="仿宋_GB2312" w:cs="仿宋_GB2312" w:hAnsi="仿宋_GB2312"/>
                <w:color w:val="000000"/>
                <w:kern w:val="0"/>
                <w:sz w:val="20"/>
                <w:szCs w:val="21"/>
              </w:rPr>
            </w:pPr>
          </w:p>
        </w:tc>
        <w:tc>
          <w:tcPr>
            <w:tcW w:w="1665" w:type="dxa"/>
            <w:tcBorders/>
            <w:vAlign w:val="center"/>
          </w:tcPr>
          <w:p w14:paraId="E43F5AFE">
            <w:pPr>
              <w:pStyle w:val="style0"/>
              <w:jc w:val="center"/>
              <w:rPr>
                <w:rFonts w:ascii="仿宋_GB2312" w:cs="仿宋_GB2312" w:hAnsi="仿宋_GB2312"/>
                <w:color w:val="000000"/>
                <w:kern w:val="0"/>
                <w:sz w:val="20"/>
                <w:szCs w:val="21"/>
              </w:rPr>
            </w:pPr>
          </w:p>
        </w:tc>
      </w:tr>
      <w:tr w14:paraId="925D4BF5">
        <w:tblPrEx/>
        <w:trPr>
          <w:trHeight w:val="593" w:hRule="atLeast"/>
        </w:trPr>
        <w:tc>
          <w:tcPr>
            <w:tcW w:w="712" w:type="dxa"/>
            <w:tcBorders/>
            <w:vAlign w:val="center"/>
          </w:tcPr>
          <w:p w14:paraId="889130B1">
            <w:pPr>
              <w:pStyle w:val="style0"/>
              <w:jc w:val="center"/>
              <w:rPr>
                <w:rFonts w:ascii="仿宋_GB2312" w:cs="仿宋_GB2312" w:hAnsi="仿宋_GB2312"/>
                <w:color w:val="000000"/>
                <w:kern w:val="0"/>
                <w:sz w:val="28"/>
                <w:szCs w:val="28"/>
              </w:rPr>
            </w:pPr>
            <w:r>
              <w:rPr>
                <w:rFonts w:ascii="仿宋_GB2312" w:cs="仿宋_GB2312" w:hAnsi="仿宋_GB2312" w:hint="eastAsia"/>
                <w:color w:val="000000"/>
                <w:kern w:val="0"/>
                <w:sz w:val="28"/>
                <w:szCs w:val="28"/>
              </w:rPr>
              <w:t>6</w:t>
            </w:r>
          </w:p>
        </w:tc>
        <w:tc>
          <w:tcPr>
            <w:tcW w:w="997" w:type="dxa"/>
            <w:tcBorders/>
            <w:vAlign w:val="center"/>
          </w:tcPr>
          <w:p w14:paraId="17887EEF">
            <w:pPr>
              <w:pStyle w:val="style0"/>
              <w:jc w:val="center"/>
              <w:rPr>
                <w:rFonts w:ascii="仿宋_GB2312" w:cs="仿宋_GB2312" w:hAnsi="仿宋_GB2312"/>
                <w:kern w:val="0"/>
                <w:sz w:val="20"/>
                <w:szCs w:val="20"/>
              </w:rPr>
            </w:pPr>
            <w:r>
              <w:rPr>
                <w:rFonts w:ascii="仿宋_GB2312" w:cs="仿宋_GB2312" w:hAnsi="仿宋_GB2312" w:hint="eastAsia"/>
                <w:color w:val="000000"/>
                <w:kern w:val="0"/>
                <w:sz w:val="24"/>
                <w:szCs w:val="20"/>
              </w:rPr>
              <w:t>老年组</w:t>
            </w:r>
          </w:p>
        </w:tc>
        <w:tc>
          <w:tcPr>
            <w:tcW w:w="1234" w:type="dxa"/>
            <w:tcBorders/>
            <w:vAlign w:val="center"/>
          </w:tcPr>
          <w:p w14:paraId="3E7C1C1A">
            <w:pPr>
              <w:pStyle w:val="style0"/>
              <w:jc w:val="center"/>
              <w:rPr>
                <w:rFonts w:ascii="仿宋_GB2312" w:cs="仿宋_GB2312" w:hAnsi="仿宋_GB2312"/>
                <w:color w:val="000000"/>
                <w:kern w:val="0"/>
                <w:sz w:val="20"/>
                <w:szCs w:val="21"/>
              </w:rPr>
            </w:pPr>
          </w:p>
        </w:tc>
        <w:tc>
          <w:tcPr>
            <w:tcW w:w="831" w:type="dxa"/>
            <w:tcBorders/>
            <w:vAlign w:val="center"/>
          </w:tcPr>
          <w:p w14:paraId="A1D7AFA3">
            <w:pPr>
              <w:pStyle w:val="style0"/>
              <w:jc w:val="center"/>
              <w:rPr>
                <w:rFonts w:ascii="仿宋_GB2312" w:cs="仿宋_GB2312" w:hAnsi="仿宋_GB2312"/>
                <w:color w:val="000000"/>
                <w:kern w:val="0"/>
                <w:sz w:val="20"/>
                <w:szCs w:val="21"/>
              </w:rPr>
            </w:pPr>
          </w:p>
        </w:tc>
        <w:tc>
          <w:tcPr>
            <w:tcW w:w="794" w:type="dxa"/>
            <w:tcBorders/>
            <w:vAlign w:val="center"/>
          </w:tcPr>
          <w:p w14:paraId="A338233F">
            <w:pPr>
              <w:pStyle w:val="style0"/>
              <w:jc w:val="center"/>
              <w:rPr>
                <w:rFonts w:ascii="仿宋_GB2312" w:cs="仿宋_GB2312" w:hAnsi="仿宋_GB2312"/>
                <w:color w:val="000000"/>
                <w:kern w:val="0"/>
                <w:sz w:val="20"/>
                <w:szCs w:val="21"/>
              </w:rPr>
            </w:pPr>
          </w:p>
        </w:tc>
        <w:tc>
          <w:tcPr>
            <w:tcW w:w="1548" w:type="dxa"/>
            <w:tcBorders/>
            <w:vAlign w:val="center"/>
          </w:tcPr>
          <w:p w14:paraId="798948E3">
            <w:pPr>
              <w:pStyle w:val="style0"/>
              <w:jc w:val="center"/>
              <w:rPr>
                <w:rFonts w:ascii="仿宋_GB2312" w:cs="仿宋_GB2312" w:hAnsi="仿宋_GB2312"/>
                <w:color w:val="000000"/>
                <w:kern w:val="0"/>
                <w:sz w:val="20"/>
                <w:szCs w:val="21"/>
              </w:rPr>
            </w:pPr>
          </w:p>
        </w:tc>
        <w:tc>
          <w:tcPr>
            <w:tcW w:w="1012" w:type="dxa"/>
            <w:tcBorders/>
            <w:vAlign w:val="center"/>
          </w:tcPr>
          <w:p w14:paraId="8E7DAA44">
            <w:pPr>
              <w:pStyle w:val="style0"/>
              <w:jc w:val="center"/>
              <w:rPr>
                <w:rFonts w:ascii="仿宋_GB2312" w:cs="仿宋_GB2312" w:hAnsi="仿宋_GB2312"/>
                <w:color w:val="000000"/>
                <w:kern w:val="0"/>
                <w:sz w:val="20"/>
                <w:szCs w:val="21"/>
              </w:rPr>
            </w:pPr>
          </w:p>
        </w:tc>
        <w:tc>
          <w:tcPr>
            <w:tcW w:w="951" w:type="dxa"/>
            <w:tcBorders/>
            <w:vAlign w:val="center"/>
          </w:tcPr>
          <w:p w14:paraId="1B8416B6">
            <w:pPr>
              <w:pStyle w:val="style0"/>
              <w:jc w:val="center"/>
              <w:rPr>
                <w:rFonts w:ascii="仿宋_GB2312" w:cs="仿宋_GB2312" w:hAnsi="仿宋_GB2312"/>
                <w:color w:val="000000"/>
                <w:kern w:val="0"/>
                <w:sz w:val="20"/>
                <w:szCs w:val="21"/>
              </w:rPr>
            </w:pPr>
          </w:p>
        </w:tc>
        <w:tc>
          <w:tcPr>
            <w:tcW w:w="1078" w:type="dxa"/>
            <w:tcBorders/>
            <w:vAlign w:val="center"/>
          </w:tcPr>
          <w:p w14:paraId="6D886063">
            <w:pPr>
              <w:pStyle w:val="style0"/>
              <w:jc w:val="center"/>
              <w:rPr>
                <w:rFonts w:ascii="仿宋_GB2312" w:cs="仿宋_GB2312" w:hAnsi="仿宋_GB2312"/>
                <w:color w:val="000000"/>
                <w:kern w:val="0"/>
                <w:sz w:val="20"/>
                <w:szCs w:val="21"/>
              </w:rPr>
            </w:pPr>
          </w:p>
        </w:tc>
        <w:tc>
          <w:tcPr>
            <w:tcW w:w="1078" w:type="dxa"/>
            <w:tcBorders/>
            <w:vAlign w:val="center"/>
          </w:tcPr>
          <w:p w14:paraId="1A53E05A">
            <w:pPr>
              <w:pStyle w:val="style0"/>
              <w:jc w:val="center"/>
              <w:rPr>
                <w:rFonts w:ascii="仿宋_GB2312" w:cs="仿宋_GB2312" w:hAnsi="仿宋_GB2312"/>
                <w:color w:val="000000"/>
                <w:kern w:val="0"/>
                <w:sz w:val="20"/>
                <w:szCs w:val="21"/>
              </w:rPr>
            </w:pPr>
          </w:p>
        </w:tc>
        <w:tc>
          <w:tcPr>
            <w:tcW w:w="2095" w:type="dxa"/>
            <w:tcBorders/>
            <w:vAlign w:val="center"/>
          </w:tcPr>
          <w:p w14:paraId="28167CB5">
            <w:pPr>
              <w:pStyle w:val="style0"/>
              <w:jc w:val="center"/>
              <w:rPr>
                <w:rFonts w:ascii="仿宋_GB2312" w:cs="仿宋_GB2312" w:hAnsi="仿宋_GB2312"/>
                <w:color w:val="000000"/>
                <w:kern w:val="0"/>
                <w:sz w:val="20"/>
                <w:szCs w:val="21"/>
              </w:rPr>
            </w:pPr>
          </w:p>
        </w:tc>
        <w:tc>
          <w:tcPr>
            <w:tcW w:w="1665" w:type="dxa"/>
            <w:tcBorders/>
            <w:vAlign w:val="center"/>
          </w:tcPr>
          <w:p w14:paraId="CCCF6676">
            <w:pPr>
              <w:pStyle w:val="style0"/>
              <w:jc w:val="center"/>
              <w:rPr>
                <w:rFonts w:ascii="仿宋_GB2312" w:cs="仿宋_GB2312" w:hAnsi="仿宋_GB2312"/>
                <w:color w:val="000000"/>
                <w:kern w:val="0"/>
                <w:sz w:val="20"/>
                <w:szCs w:val="21"/>
              </w:rPr>
            </w:pPr>
          </w:p>
        </w:tc>
      </w:tr>
      <w:tr w14:paraId="5238514E">
        <w:tblPrEx/>
        <w:trPr>
          <w:trHeight w:val="623" w:hRule="atLeast"/>
        </w:trPr>
        <w:tc>
          <w:tcPr>
            <w:tcW w:w="712" w:type="dxa"/>
            <w:tcBorders/>
            <w:vAlign w:val="center"/>
          </w:tcPr>
          <w:p w14:paraId="79805E80">
            <w:pPr>
              <w:pStyle w:val="style0"/>
              <w:jc w:val="center"/>
              <w:rPr>
                <w:rFonts w:ascii="仿宋_GB2312" w:cs="仿宋_GB2312" w:hAnsi="仿宋_GB2312"/>
                <w:color w:val="000000"/>
                <w:kern w:val="0"/>
                <w:sz w:val="28"/>
                <w:szCs w:val="28"/>
              </w:rPr>
            </w:pPr>
            <w:r>
              <w:rPr>
                <w:rFonts w:ascii="仿宋_GB2312" w:cs="仿宋_GB2312" w:hAnsi="仿宋_GB2312" w:hint="eastAsia"/>
                <w:color w:val="000000"/>
                <w:kern w:val="0"/>
                <w:sz w:val="28"/>
                <w:szCs w:val="28"/>
              </w:rPr>
              <w:t>7</w:t>
            </w:r>
          </w:p>
        </w:tc>
        <w:tc>
          <w:tcPr>
            <w:tcW w:w="997" w:type="dxa"/>
            <w:tcBorders/>
            <w:vAlign w:val="center"/>
          </w:tcPr>
          <w:p w14:paraId="918FE30A">
            <w:pPr>
              <w:pStyle w:val="style0"/>
              <w:jc w:val="center"/>
              <w:rPr>
                <w:rFonts w:ascii="仿宋_GB2312" w:cs="仿宋_GB2312" w:hAnsi="仿宋_GB2312"/>
                <w:kern w:val="0"/>
                <w:sz w:val="20"/>
                <w:szCs w:val="20"/>
              </w:rPr>
            </w:pPr>
            <w:r>
              <w:rPr>
                <w:rFonts w:ascii="仿宋_GB2312" w:cs="仿宋_GB2312" w:hAnsi="仿宋_GB2312" w:hint="eastAsia"/>
                <w:color w:val="000000"/>
                <w:kern w:val="0"/>
                <w:sz w:val="24"/>
                <w:szCs w:val="20"/>
              </w:rPr>
              <w:t>老年组</w:t>
            </w:r>
          </w:p>
        </w:tc>
        <w:tc>
          <w:tcPr>
            <w:tcW w:w="1234" w:type="dxa"/>
            <w:tcBorders/>
            <w:vAlign w:val="center"/>
          </w:tcPr>
          <w:p w14:paraId="2E1E0DC1">
            <w:pPr>
              <w:pStyle w:val="style0"/>
              <w:jc w:val="center"/>
              <w:rPr>
                <w:rFonts w:ascii="仿宋_GB2312" w:cs="仿宋_GB2312" w:hAnsi="仿宋_GB2312"/>
                <w:color w:val="000000"/>
                <w:kern w:val="0"/>
                <w:sz w:val="20"/>
                <w:szCs w:val="21"/>
              </w:rPr>
            </w:pPr>
          </w:p>
        </w:tc>
        <w:tc>
          <w:tcPr>
            <w:tcW w:w="831" w:type="dxa"/>
            <w:tcBorders/>
            <w:vAlign w:val="center"/>
          </w:tcPr>
          <w:p w14:paraId="D4C777F8">
            <w:pPr>
              <w:pStyle w:val="style0"/>
              <w:jc w:val="center"/>
              <w:rPr>
                <w:rFonts w:ascii="仿宋_GB2312" w:cs="仿宋_GB2312" w:hAnsi="仿宋_GB2312"/>
                <w:color w:val="000000"/>
                <w:kern w:val="0"/>
                <w:sz w:val="20"/>
                <w:szCs w:val="21"/>
              </w:rPr>
            </w:pPr>
          </w:p>
        </w:tc>
        <w:tc>
          <w:tcPr>
            <w:tcW w:w="794" w:type="dxa"/>
            <w:tcBorders/>
            <w:vAlign w:val="center"/>
          </w:tcPr>
          <w:p w14:paraId="DFAC4E9F">
            <w:pPr>
              <w:pStyle w:val="style0"/>
              <w:jc w:val="center"/>
              <w:rPr>
                <w:rFonts w:ascii="仿宋_GB2312" w:cs="仿宋_GB2312" w:hAnsi="仿宋_GB2312"/>
                <w:color w:val="000000"/>
                <w:kern w:val="0"/>
                <w:sz w:val="20"/>
                <w:szCs w:val="21"/>
              </w:rPr>
            </w:pPr>
          </w:p>
        </w:tc>
        <w:tc>
          <w:tcPr>
            <w:tcW w:w="1548" w:type="dxa"/>
            <w:tcBorders/>
            <w:vAlign w:val="center"/>
          </w:tcPr>
          <w:p w14:paraId="3A19C801">
            <w:pPr>
              <w:pStyle w:val="style0"/>
              <w:jc w:val="center"/>
              <w:rPr>
                <w:rFonts w:ascii="仿宋_GB2312" w:cs="仿宋_GB2312" w:hAnsi="仿宋_GB2312"/>
                <w:color w:val="000000"/>
                <w:kern w:val="0"/>
                <w:sz w:val="20"/>
                <w:szCs w:val="21"/>
              </w:rPr>
            </w:pPr>
          </w:p>
        </w:tc>
        <w:tc>
          <w:tcPr>
            <w:tcW w:w="1012" w:type="dxa"/>
            <w:tcBorders/>
            <w:vAlign w:val="center"/>
          </w:tcPr>
          <w:p w14:paraId="913FA313">
            <w:pPr>
              <w:pStyle w:val="style0"/>
              <w:jc w:val="center"/>
              <w:rPr>
                <w:rFonts w:ascii="仿宋_GB2312" w:cs="仿宋_GB2312" w:hAnsi="仿宋_GB2312"/>
                <w:color w:val="000000"/>
                <w:kern w:val="0"/>
                <w:sz w:val="20"/>
                <w:szCs w:val="21"/>
              </w:rPr>
            </w:pPr>
          </w:p>
        </w:tc>
        <w:tc>
          <w:tcPr>
            <w:tcW w:w="951" w:type="dxa"/>
            <w:tcBorders/>
            <w:vAlign w:val="center"/>
          </w:tcPr>
          <w:p w14:paraId="7A4A365B">
            <w:pPr>
              <w:pStyle w:val="style0"/>
              <w:jc w:val="center"/>
              <w:rPr>
                <w:rFonts w:ascii="仿宋_GB2312" w:cs="仿宋_GB2312" w:hAnsi="仿宋_GB2312"/>
                <w:color w:val="000000"/>
                <w:kern w:val="0"/>
                <w:sz w:val="20"/>
                <w:szCs w:val="21"/>
              </w:rPr>
            </w:pPr>
          </w:p>
        </w:tc>
        <w:tc>
          <w:tcPr>
            <w:tcW w:w="1078" w:type="dxa"/>
            <w:tcBorders/>
            <w:vAlign w:val="center"/>
          </w:tcPr>
          <w:p w14:paraId="55D49581">
            <w:pPr>
              <w:pStyle w:val="style0"/>
              <w:jc w:val="center"/>
              <w:rPr>
                <w:rFonts w:ascii="仿宋_GB2312" w:cs="仿宋_GB2312" w:hAnsi="仿宋_GB2312"/>
                <w:color w:val="000000"/>
                <w:kern w:val="0"/>
                <w:sz w:val="20"/>
                <w:szCs w:val="21"/>
              </w:rPr>
            </w:pPr>
          </w:p>
        </w:tc>
        <w:tc>
          <w:tcPr>
            <w:tcW w:w="1078" w:type="dxa"/>
            <w:tcBorders/>
            <w:vAlign w:val="center"/>
          </w:tcPr>
          <w:p w14:paraId="0E7AB830">
            <w:pPr>
              <w:pStyle w:val="style0"/>
              <w:jc w:val="center"/>
              <w:rPr>
                <w:rFonts w:ascii="仿宋_GB2312" w:cs="仿宋_GB2312" w:hAnsi="仿宋_GB2312"/>
                <w:color w:val="000000"/>
                <w:kern w:val="0"/>
                <w:sz w:val="20"/>
                <w:szCs w:val="21"/>
              </w:rPr>
            </w:pPr>
          </w:p>
        </w:tc>
        <w:tc>
          <w:tcPr>
            <w:tcW w:w="2095" w:type="dxa"/>
            <w:tcBorders/>
            <w:vAlign w:val="center"/>
          </w:tcPr>
          <w:p w14:paraId="4104A992">
            <w:pPr>
              <w:pStyle w:val="style0"/>
              <w:jc w:val="center"/>
              <w:rPr>
                <w:rFonts w:ascii="仿宋_GB2312" w:cs="仿宋_GB2312" w:hAnsi="仿宋_GB2312"/>
                <w:color w:val="000000"/>
                <w:kern w:val="0"/>
                <w:sz w:val="20"/>
                <w:szCs w:val="21"/>
              </w:rPr>
            </w:pPr>
          </w:p>
        </w:tc>
        <w:tc>
          <w:tcPr>
            <w:tcW w:w="1665" w:type="dxa"/>
            <w:tcBorders/>
            <w:vAlign w:val="center"/>
          </w:tcPr>
          <w:p w14:paraId="4CD43932">
            <w:pPr>
              <w:pStyle w:val="style0"/>
              <w:jc w:val="center"/>
              <w:rPr>
                <w:rFonts w:ascii="仿宋_GB2312" w:cs="仿宋_GB2312" w:hAnsi="仿宋_GB2312"/>
                <w:color w:val="000000"/>
                <w:kern w:val="0"/>
                <w:sz w:val="20"/>
                <w:szCs w:val="21"/>
              </w:rPr>
            </w:pPr>
          </w:p>
        </w:tc>
      </w:tr>
      <w:tr w14:paraId="B7015A88">
        <w:tblPrEx/>
        <w:trPr>
          <w:trHeight w:val="593" w:hRule="atLeast"/>
        </w:trPr>
        <w:tc>
          <w:tcPr>
            <w:tcW w:w="712" w:type="dxa"/>
            <w:tcBorders/>
            <w:vAlign w:val="center"/>
          </w:tcPr>
          <w:p w14:paraId="5F2977EE">
            <w:pPr>
              <w:pStyle w:val="style0"/>
              <w:jc w:val="center"/>
              <w:rPr>
                <w:rFonts w:ascii="仿宋_GB2312" w:cs="仿宋_GB2312" w:hAnsi="仿宋_GB2312"/>
                <w:color w:val="000000"/>
                <w:kern w:val="0"/>
                <w:sz w:val="28"/>
                <w:szCs w:val="28"/>
              </w:rPr>
            </w:pPr>
            <w:r>
              <w:rPr>
                <w:rFonts w:ascii="仿宋_GB2312" w:cs="仿宋_GB2312" w:hAnsi="仿宋_GB2312" w:hint="eastAsia"/>
                <w:color w:val="000000"/>
                <w:kern w:val="0"/>
                <w:sz w:val="28"/>
                <w:szCs w:val="28"/>
              </w:rPr>
              <w:t>8</w:t>
            </w:r>
          </w:p>
        </w:tc>
        <w:tc>
          <w:tcPr>
            <w:tcW w:w="997" w:type="dxa"/>
            <w:tcBorders/>
            <w:vAlign w:val="center"/>
          </w:tcPr>
          <w:p w14:paraId="7FC26ABF">
            <w:pPr>
              <w:pStyle w:val="style0"/>
              <w:jc w:val="center"/>
              <w:rPr>
                <w:rFonts w:ascii="仿宋_GB2312" w:cs="仿宋_GB2312" w:hAnsi="仿宋_GB2312"/>
                <w:kern w:val="0"/>
                <w:sz w:val="20"/>
                <w:szCs w:val="20"/>
              </w:rPr>
            </w:pPr>
            <w:r>
              <w:rPr>
                <w:rFonts w:ascii="仿宋_GB2312" w:cs="仿宋_GB2312" w:hAnsi="仿宋_GB2312" w:hint="eastAsia"/>
                <w:color w:val="000000"/>
                <w:kern w:val="0"/>
                <w:sz w:val="24"/>
                <w:szCs w:val="20"/>
              </w:rPr>
              <w:t>老年组</w:t>
            </w:r>
          </w:p>
        </w:tc>
        <w:tc>
          <w:tcPr>
            <w:tcW w:w="1234" w:type="dxa"/>
            <w:tcBorders/>
            <w:vAlign w:val="center"/>
          </w:tcPr>
          <w:p w14:paraId="0166FAD0">
            <w:pPr>
              <w:pStyle w:val="style0"/>
              <w:jc w:val="center"/>
              <w:rPr>
                <w:rFonts w:ascii="仿宋_GB2312" w:cs="仿宋_GB2312" w:hAnsi="仿宋_GB2312"/>
                <w:color w:val="000000"/>
                <w:kern w:val="0"/>
                <w:sz w:val="20"/>
                <w:szCs w:val="21"/>
              </w:rPr>
            </w:pPr>
          </w:p>
        </w:tc>
        <w:tc>
          <w:tcPr>
            <w:tcW w:w="831" w:type="dxa"/>
            <w:tcBorders/>
            <w:vAlign w:val="center"/>
          </w:tcPr>
          <w:p w14:paraId="01B50742">
            <w:pPr>
              <w:pStyle w:val="style0"/>
              <w:jc w:val="center"/>
              <w:rPr>
                <w:rFonts w:ascii="仿宋_GB2312" w:cs="仿宋_GB2312" w:hAnsi="仿宋_GB2312"/>
                <w:color w:val="000000"/>
                <w:kern w:val="0"/>
                <w:sz w:val="20"/>
                <w:szCs w:val="21"/>
              </w:rPr>
            </w:pPr>
          </w:p>
        </w:tc>
        <w:tc>
          <w:tcPr>
            <w:tcW w:w="794" w:type="dxa"/>
            <w:tcBorders/>
            <w:vAlign w:val="center"/>
          </w:tcPr>
          <w:p w14:paraId="8AB4642A">
            <w:pPr>
              <w:pStyle w:val="style0"/>
              <w:jc w:val="center"/>
              <w:rPr>
                <w:rFonts w:ascii="仿宋_GB2312" w:cs="仿宋_GB2312" w:hAnsi="仿宋_GB2312"/>
                <w:color w:val="000000"/>
                <w:kern w:val="0"/>
                <w:sz w:val="20"/>
                <w:szCs w:val="21"/>
              </w:rPr>
            </w:pPr>
          </w:p>
        </w:tc>
        <w:tc>
          <w:tcPr>
            <w:tcW w:w="1548" w:type="dxa"/>
            <w:tcBorders/>
            <w:vAlign w:val="center"/>
          </w:tcPr>
          <w:p w14:paraId="6E315576">
            <w:pPr>
              <w:pStyle w:val="style0"/>
              <w:jc w:val="center"/>
              <w:rPr>
                <w:rFonts w:ascii="仿宋_GB2312" w:cs="仿宋_GB2312" w:hAnsi="仿宋_GB2312"/>
                <w:color w:val="000000"/>
                <w:kern w:val="0"/>
                <w:sz w:val="20"/>
                <w:szCs w:val="21"/>
              </w:rPr>
            </w:pPr>
          </w:p>
        </w:tc>
        <w:tc>
          <w:tcPr>
            <w:tcW w:w="1012" w:type="dxa"/>
            <w:tcBorders/>
            <w:vAlign w:val="center"/>
          </w:tcPr>
          <w:p w14:paraId="4571F2C4">
            <w:pPr>
              <w:pStyle w:val="style0"/>
              <w:jc w:val="center"/>
              <w:rPr>
                <w:rFonts w:ascii="仿宋_GB2312" w:cs="仿宋_GB2312" w:hAnsi="仿宋_GB2312"/>
                <w:color w:val="000000"/>
                <w:kern w:val="0"/>
                <w:sz w:val="20"/>
                <w:szCs w:val="21"/>
              </w:rPr>
            </w:pPr>
          </w:p>
        </w:tc>
        <w:tc>
          <w:tcPr>
            <w:tcW w:w="951" w:type="dxa"/>
            <w:tcBorders/>
            <w:vAlign w:val="center"/>
          </w:tcPr>
          <w:p w14:paraId="EF6518EB">
            <w:pPr>
              <w:pStyle w:val="style0"/>
              <w:jc w:val="center"/>
              <w:rPr>
                <w:rFonts w:ascii="仿宋_GB2312" w:cs="仿宋_GB2312" w:hAnsi="仿宋_GB2312"/>
                <w:color w:val="000000"/>
                <w:kern w:val="0"/>
                <w:sz w:val="20"/>
                <w:szCs w:val="21"/>
              </w:rPr>
            </w:pPr>
          </w:p>
        </w:tc>
        <w:tc>
          <w:tcPr>
            <w:tcW w:w="1078" w:type="dxa"/>
            <w:tcBorders/>
            <w:vAlign w:val="center"/>
          </w:tcPr>
          <w:p w14:paraId="9039F23A">
            <w:pPr>
              <w:pStyle w:val="style0"/>
              <w:jc w:val="center"/>
              <w:rPr>
                <w:rFonts w:ascii="仿宋_GB2312" w:cs="仿宋_GB2312" w:hAnsi="仿宋_GB2312"/>
                <w:color w:val="000000"/>
                <w:kern w:val="0"/>
                <w:sz w:val="20"/>
                <w:szCs w:val="21"/>
              </w:rPr>
            </w:pPr>
          </w:p>
        </w:tc>
        <w:tc>
          <w:tcPr>
            <w:tcW w:w="1078" w:type="dxa"/>
            <w:tcBorders/>
            <w:vAlign w:val="center"/>
          </w:tcPr>
          <w:p w14:paraId="C6D03577">
            <w:pPr>
              <w:pStyle w:val="style0"/>
              <w:jc w:val="center"/>
              <w:rPr>
                <w:rFonts w:ascii="仿宋_GB2312" w:cs="仿宋_GB2312" w:hAnsi="仿宋_GB2312"/>
                <w:color w:val="000000"/>
                <w:kern w:val="0"/>
                <w:sz w:val="20"/>
                <w:szCs w:val="21"/>
              </w:rPr>
            </w:pPr>
          </w:p>
        </w:tc>
        <w:tc>
          <w:tcPr>
            <w:tcW w:w="2095" w:type="dxa"/>
            <w:tcBorders/>
            <w:vAlign w:val="center"/>
          </w:tcPr>
          <w:p w14:paraId="2095B256">
            <w:pPr>
              <w:pStyle w:val="style0"/>
              <w:jc w:val="center"/>
              <w:rPr>
                <w:rFonts w:ascii="仿宋_GB2312" w:cs="仿宋_GB2312" w:hAnsi="仿宋_GB2312"/>
                <w:color w:val="000000"/>
                <w:kern w:val="0"/>
                <w:sz w:val="20"/>
                <w:szCs w:val="21"/>
              </w:rPr>
            </w:pPr>
          </w:p>
        </w:tc>
        <w:tc>
          <w:tcPr>
            <w:tcW w:w="1665" w:type="dxa"/>
            <w:tcBorders/>
            <w:vAlign w:val="center"/>
          </w:tcPr>
          <w:p w14:paraId="AC105673">
            <w:pPr>
              <w:pStyle w:val="style0"/>
              <w:jc w:val="center"/>
              <w:rPr>
                <w:rFonts w:ascii="仿宋_GB2312" w:cs="仿宋_GB2312" w:hAnsi="仿宋_GB2312"/>
                <w:color w:val="000000"/>
                <w:kern w:val="0"/>
                <w:sz w:val="20"/>
                <w:szCs w:val="21"/>
              </w:rPr>
            </w:pPr>
          </w:p>
        </w:tc>
      </w:tr>
    </w:tbl>
    <w:p w14:paraId="929C0D8F">
      <w:pPr>
        <w:pStyle w:val="style0"/>
        <w:rPr/>
      </w:pPr>
    </w:p>
    <w:p w14:paraId="B288B9F7">
      <w:pPr>
        <w:pStyle w:val="style0"/>
        <w:rPr/>
      </w:pPr>
    </w:p>
    <w:p w14:paraId="99E92C01">
      <w:pPr>
        <w:pStyle w:val="style0"/>
        <w:rPr/>
        <w:sectPr>
          <w:pgSz w:w="16838" w:h="11906" w:orient="landscape"/>
          <w:pgMar w:top="1803" w:right="1440" w:bottom="1803" w:left="1440" w:header="851" w:footer="992" w:gutter="0"/>
          <w:cols w:space="0"/>
          <w:docGrid w:type="lines" w:linePitch="436"/>
        </w:sectPr>
      </w:pPr>
    </w:p>
    <w:p w14:paraId="27807211">
      <w:pPr>
        <w:pStyle w:val="style0"/>
        <w:rPr/>
      </w:pPr>
      <w:r>
        <w:rPr>
          <w:rFonts w:hint="eastAsia"/>
        </w:rPr>
        <w:t>附件４</w:t>
      </w:r>
    </w:p>
    <w:p w14:paraId="9A8CC973">
      <w:pPr>
        <w:pStyle w:val="style0"/>
        <w:rPr/>
      </w:pPr>
    </w:p>
    <w:p w14:paraId="0955CF55">
      <w:pPr>
        <w:pStyle w:val="style0"/>
        <w:spacing w:lineRule="exact" w:line="600"/>
        <w:jc w:val="center"/>
        <w:rPr>
          <w:rFonts w:ascii="方正小标宋简体" w:cs="方正小标宋简体" w:eastAsia="方正小标宋简体" w:hAnsi="方正小标宋简体"/>
          <w:sz w:val="44"/>
          <w:szCs w:val="44"/>
        </w:rPr>
      </w:pPr>
      <w:r>
        <w:rPr>
          <w:rFonts w:ascii="方正小标宋简体" w:cs="方正小标宋简体" w:eastAsia="方正小标宋简体" w:hAnsi="方正小标宋简体" w:hint="eastAsia"/>
          <w:sz w:val="44"/>
          <w:szCs w:val="44"/>
        </w:rPr>
        <w:t>榕江县二届冬泳邀请赛</w:t>
      </w:r>
    </w:p>
    <w:p w14:paraId="93AA5461">
      <w:pPr>
        <w:pStyle w:val="style0"/>
        <w:spacing w:lineRule="exact" w:line="600"/>
        <w:jc w:val="center"/>
        <w:rPr>
          <w:rFonts w:ascii="方正小标宋简体" w:cs="方正小标宋简体" w:eastAsia="方正小标宋简体" w:hAnsi="方正小标宋简体"/>
          <w:sz w:val="44"/>
          <w:szCs w:val="44"/>
        </w:rPr>
      </w:pPr>
      <w:r>
        <w:rPr>
          <w:rFonts w:ascii="方正小标宋简体" w:cs="方正小标宋简体" w:eastAsia="方正小标宋简体" w:hAnsi="方正小标宋简体" w:hint="eastAsia"/>
          <w:sz w:val="44"/>
          <w:szCs w:val="44"/>
        </w:rPr>
        <w:t>自愿参赛安全责任承诺书</w:t>
      </w:r>
    </w:p>
    <w:p w14:paraId="A5F1806B">
      <w:pPr>
        <w:pStyle w:val="style0"/>
        <w:spacing w:lineRule="exact" w:line="600"/>
        <w:jc w:val="center"/>
        <w:rPr>
          <w:rFonts w:ascii="黑体" w:cs="黑体" w:eastAsia="黑体" w:hAnsi="黑体"/>
          <w:b/>
          <w:bCs/>
          <w:szCs w:val="32"/>
        </w:rPr>
      </w:pPr>
    </w:p>
    <w:p w14:paraId="17997913">
      <w:pPr>
        <w:pStyle w:val="style0"/>
        <w:spacing w:lineRule="exact" w:line="580"/>
        <w:ind w:firstLine="640" w:firstLineChars="200"/>
        <w:rPr>
          <w:rFonts w:cs="仿宋_GB2312" w:eastAsia="方正仿宋_GB2312"/>
          <w:szCs w:val="32"/>
        </w:rPr>
      </w:pPr>
      <w:r>
        <w:rPr>
          <w:rFonts w:cs="仿宋_GB2312" w:eastAsia="方正仿宋_GB2312" w:hint="eastAsia"/>
          <w:szCs w:val="32"/>
        </w:rPr>
        <w:t>一、我完全了解自己的身体状况，确认自己的健康状况良好；没有任何身体不适或疾病（包括先天性心脏病、风湿性心脏病、高血压、脑血管疾病、心肌炎、其他心脏病、冠状动脉病、严重心律不齐、血糖过高或过低的糖尿病、以及其它不适合本项目运动的疾病），因此我郑重声明，可以正常参加本次比赛。</w:t>
      </w:r>
    </w:p>
    <w:p w14:paraId="493D60EA">
      <w:pPr>
        <w:pStyle w:val="style0"/>
        <w:spacing w:lineRule="exact" w:line="580"/>
        <w:ind w:firstLine="640" w:firstLineChars="200"/>
        <w:rPr>
          <w:rFonts w:cs="仿宋_GB2312" w:eastAsia="方正仿宋_GB2312"/>
          <w:szCs w:val="32"/>
        </w:rPr>
      </w:pPr>
      <w:r>
        <w:rPr>
          <w:rFonts w:cs="仿宋_GB2312" w:eastAsia="方正仿宋_GB2312" w:hint="eastAsia"/>
          <w:szCs w:val="32"/>
        </w:rPr>
        <w:t>二、我充分了解本次比赛期间训练或比赛中有潜在的危险，以及可能由此而导致的受伤或事故，我会竭尽所能，以对自己的安全负责任的态度参赛。</w:t>
      </w:r>
    </w:p>
    <w:p w14:paraId="CEFA72EC">
      <w:pPr>
        <w:pStyle w:val="style0"/>
        <w:spacing w:lineRule="exact" w:line="580"/>
        <w:ind w:firstLine="640" w:firstLineChars="200"/>
        <w:rPr>
          <w:rFonts w:cs="仿宋_GB2312" w:eastAsia="方正仿宋_GB2312"/>
          <w:szCs w:val="32"/>
        </w:rPr>
      </w:pPr>
      <w:r>
        <w:rPr>
          <w:rFonts w:cs="仿宋_GB2312" w:eastAsia="方正仿宋_GB2312" w:hint="eastAsia"/>
          <w:szCs w:val="32"/>
        </w:rPr>
        <w:t>三、我本人自愿遵守本次比赛的所有规定；如果本人在参赛过程中发现或注意到有任何风险和潜在的风险存在时，本人将</w:t>
      </w:r>
      <w:r>
        <w:rPr>
          <w:rFonts w:cs="仿宋_GB2312" w:eastAsia="方正仿宋_GB2312" w:hint="eastAsia"/>
          <w:szCs w:val="32"/>
        </w:rPr>
        <w:t>立刻终止参赛并主动告知组委会。</w:t>
      </w:r>
    </w:p>
    <w:p w14:paraId="B778523E">
      <w:pPr>
        <w:pStyle w:val="style0"/>
        <w:spacing w:lineRule="exact" w:line="580"/>
        <w:ind w:firstLine="640" w:firstLineChars="200"/>
        <w:rPr>
          <w:rFonts w:cs="仿宋_GB2312" w:eastAsia="方正仿宋_GB2312"/>
          <w:szCs w:val="32"/>
        </w:rPr>
      </w:pPr>
      <w:r>
        <w:rPr>
          <w:rFonts w:cs="仿宋_GB2312" w:eastAsia="方正仿宋_GB2312" w:hint="eastAsia"/>
          <w:szCs w:val="32"/>
        </w:rPr>
        <w:t>四、如发生任何意外，我本人以及我的继承人、代理人、个人代表或亲属将放弃追究所有导致伤残、损失或死亡的权利。</w:t>
      </w:r>
    </w:p>
    <w:p w14:paraId="CA200BB8">
      <w:pPr>
        <w:pStyle w:val="style0"/>
        <w:spacing w:lineRule="exact" w:line="580"/>
        <w:ind w:firstLine="640" w:firstLineChars="200"/>
        <w:rPr>
          <w:rFonts w:cs="仿宋_GB2312" w:eastAsia="方正仿宋_GB2312"/>
          <w:szCs w:val="32"/>
        </w:rPr>
      </w:pPr>
      <w:r>
        <w:rPr>
          <w:rFonts w:cs="仿宋_GB2312" w:eastAsia="方正仿宋_GB2312" w:hint="eastAsia"/>
          <w:szCs w:val="32"/>
        </w:rPr>
        <w:t>五、我同意接受组委会在本次比赛期间所提供的现场急救性质的医务治疗，但在医院救治等发生的相关费用由本人负担。</w:t>
      </w:r>
    </w:p>
    <w:p w14:paraId="B7748107">
      <w:pPr>
        <w:pStyle w:val="style0"/>
        <w:spacing w:lineRule="exact" w:line="580"/>
        <w:ind w:firstLine="640" w:firstLineChars="200"/>
        <w:rPr>
          <w:rFonts w:cs="仿宋_GB2312" w:eastAsia="方正仿宋_GB2312"/>
          <w:szCs w:val="32"/>
        </w:rPr>
      </w:pPr>
      <w:r>
        <w:rPr>
          <w:rFonts w:cs="仿宋_GB2312" w:eastAsia="方正仿宋_GB2312" w:hint="eastAsia"/>
          <w:szCs w:val="32"/>
        </w:rPr>
        <w:t>本人已认真阅读承诺书，并全面理解以上内容，且对上述所有关内容予以确认并承担相应的法律责任，本人签署此责任书纯属自愿。</w:t>
      </w:r>
    </w:p>
    <w:p w14:paraId="F63F3866">
      <w:pPr>
        <w:pStyle w:val="style0"/>
        <w:spacing w:lineRule="exact" w:line="580"/>
        <w:rPr>
          <w:rFonts w:cs="仿宋_GB2312" w:eastAsia="方正仿宋_GB2312"/>
          <w:szCs w:val="32"/>
        </w:rPr>
      </w:pPr>
      <w:r>
        <w:rPr>
          <w:rFonts w:cs="仿宋_GB2312" w:eastAsia="方正仿宋_GB2312" w:hint="eastAsia"/>
          <w:szCs w:val="32"/>
        </w:rPr>
        <w:t xml:space="preserve">   </w:t>
      </w:r>
    </w:p>
    <w:p w14:paraId="AC3E978D">
      <w:pPr>
        <w:pStyle w:val="style0"/>
        <w:spacing w:lineRule="exact" w:line="580"/>
        <w:rPr>
          <w:rFonts w:cs="仿宋_GB2312" w:eastAsia="方正仿宋_GB2312"/>
          <w:szCs w:val="32"/>
        </w:rPr>
      </w:pPr>
    </w:p>
    <w:p w14:paraId="1D4033EF">
      <w:pPr>
        <w:pStyle w:val="style0"/>
        <w:spacing w:lineRule="exact" w:line="580"/>
        <w:rPr>
          <w:rFonts w:cs="仿宋_GB2312" w:eastAsia="方正仿宋_GB2312"/>
          <w:szCs w:val="32"/>
        </w:rPr>
      </w:pPr>
      <w:r>
        <w:rPr>
          <w:rFonts w:cs="仿宋_GB2312" w:eastAsia="方正仿宋_GB2312" w:hint="eastAsia"/>
          <w:szCs w:val="32"/>
        </w:rPr>
        <w:t xml:space="preserve">    </w:t>
      </w:r>
      <w:r>
        <w:rPr>
          <w:rFonts w:cs="仿宋_GB2312" w:eastAsia="方正仿宋_GB2312" w:hint="eastAsia"/>
          <w:szCs w:val="32"/>
        </w:rPr>
        <w:t>代表队名称：</w:t>
      </w:r>
      <w:r>
        <w:rPr>
          <w:rFonts w:cs="仿宋_GB2312" w:eastAsia="方正仿宋_GB2312" w:hint="eastAsia"/>
          <w:szCs w:val="32"/>
        </w:rPr>
        <w:t xml:space="preserve">        </w:t>
      </w:r>
      <w:r>
        <w:rPr>
          <w:rFonts w:cs="仿宋_GB2312" w:eastAsia="方正仿宋_GB2312" w:hint="eastAsia"/>
          <w:szCs w:val="32"/>
        </w:rPr>
        <w:t>领队：</w:t>
      </w:r>
      <w:r>
        <w:rPr>
          <w:rFonts w:cs="仿宋_GB2312" w:eastAsia="方正仿宋_GB2312" w:hint="eastAsia"/>
          <w:szCs w:val="32"/>
        </w:rPr>
        <w:t xml:space="preserve">          </w:t>
      </w:r>
      <w:r>
        <w:rPr>
          <w:rFonts w:cs="仿宋_GB2312" w:eastAsia="方正仿宋_GB2312" w:hint="eastAsia"/>
          <w:szCs w:val="32"/>
        </w:rPr>
        <w:t>教练：</w:t>
      </w:r>
      <w:r>
        <w:rPr>
          <w:rFonts w:cs="仿宋_GB2312" w:eastAsia="方正仿宋_GB2312" w:hint="eastAsia"/>
          <w:szCs w:val="32"/>
        </w:rPr>
        <w:t xml:space="preserve">   </w:t>
      </w:r>
    </w:p>
    <w:p w14:paraId="D74A2A1B">
      <w:pPr>
        <w:pStyle w:val="style0"/>
        <w:spacing w:lineRule="exact" w:line="580"/>
        <w:ind w:firstLine="640" w:firstLineChars="200"/>
        <w:rPr>
          <w:rFonts w:cs="仿宋_GB2312" w:eastAsia="方正仿宋_GB2312"/>
          <w:szCs w:val="32"/>
        </w:rPr>
      </w:pPr>
      <w:r>
        <w:rPr>
          <w:rFonts w:cs="仿宋_GB2312" w:eastAsia="方正仿宋_GB2312" w:hint="eastAsia"/>
          <w:szCs w:val="32"/>
        </w:rPr>
        <w:t>运动员签名：</w:t>
      </w:r>
      <w:r>
        <w:rPr>
          <w:rFonts w:cs="仿宋_GB2312" w:eastAsia="方正仿宋_GB2312" w:hint="eastAsia"/>
          <w:szCs w:val="32"/>
        </w:rPr>
        <w:t xml:space="preserve">    </w:t>
      </w:r>
    </w:p>
    <w:p w14:paraId="BC5F1648">
      <w:pPr>
        <w:pStyle w:val="style0"/>
        <w:spacing w:lineRule="exact" w:line="580"/>
        <w:ind w:firstLine="643" w:firstLineChars="200"/>
        <w:rPr>
          <w:rFonts w:cs="仿宋_GB2312" w:eastAsia="方正仿宋_GB2312"/>
          <w:b/>
          <w:bCs/>
          <w:szCs w:val="32"/>
        </w:rPr>
      </w:pPr>
    </w:p>
    <w:p w14:paraId="F8ADF342">
      <w:pPr>
        <w:pStyle w:val="style0"/>
        <w:spacing w:lineRule="exact" w:line="580"/>
        <w:ind w:firstLine="643" w:firstLineChars="200"/>
        <w:rPr>
          <w:rFonts w:cs="仿宋_GB2312" w:eastAsia="方正仿宋_GB2312"/>
          <w:b/>
          <w:bCs/>
          <w:szCs w:val="32"/>
        </w:rPr>
      </w:pPr>
      <w:r>
        <w:rPr>
          <w:rFonts w:cs="仿宋_GB2312" w:eastAsia="方正仿宋_GB2312" w:hint="eastAsia"/>
          <w:b/>
          <w:bCs/>
          <w:szCs w:val="32"/>
        </w:rPr>
        <w:t>注：请运动员在各自签名上加盖手印。</w:t>
      </w:r>
    </w:p>
    <w:p w14:paraId="489821AE">
      <w:pPr>
        <w:pStyle w:val="style0"/>
        <w:spacing w:lineRule="exact" w:line="580"/>
        <w:ind w:firstLine="640" w:firstLineChars="200"/>
        <w:rPr>
          <w:rFonts w:ascii="仿宋_GB2312" w:cs="仿宋_GB2312" w:hAnsi="仿宋_GB2312"/>
          <w:b/>
          <w:bCs/>
          <w:szCs w:val="32"/>
        </w:rPr>
      </w:pPr>
    </w:p>
    <w:p w14:paraId="E73CD8D4">
      <w:pPr>
        <w:pStyle w:val="style0"/>
        <w:spacing w:lineRule="exact" w:line="580"/>
        <w:ind w:firstLine="640" w:firstLineChars="200"/>
        <w:rPr>
          <w:rFonts w:ascii="仿宋_GB2312" w:cs="仿宋_GB2312" w:hAnsi="仿宋_GB2312"/>
          <w:b/>
          <w:bCs/>
          <w:szCs w:val="32"/>
        </w:rPr>
      </w:pPr>
    </w:p>
    <w:p w14:paraId="2A8F2649">
      <w:pPr>
        <w:pStyle w:val="style0"/>
        <w:widowControl/>
        <w:wordWrap w:val="false"/>
        <w:spacing w:lineRule="exact" w:line="580"/>
        <w:rPr>
          <w:rFonts w:ascii="仿宋_GB2312" w:cs="仿宋_GB2312" w:hAnsi="仿宋_GB2312"/>
          <w:szCs w:val="32"/>
        </w:rPr>
      </w:pPr>
      <w:r>
        <w:rPr>
          <w:rFonts w:ascii="仿宋_GB2312" w:cs="仿宋_GB2312" w:hAnsi="仿宋_GB2312" w:hint="eastAsia"/>
          <w:szCs w:val="32"/>
        </w:rPr>
        <w:t xml:space="preserve">                                                                                2025</w:t>
      </w:r>
      <w:r>
        <w:rPr>
          <w:rFonts w:ascii="仿宋_GB2312" w:cs="仿宋_GB2312" w:hAnsi="仿宋_GB2312" w:hint="eastAsia"/>
          <w:szCs w:val="32"/>
        </w:rPr>
        <w:t>年</w:t>
      </w:r>
      <w:r>
        <w:rPr>
          <w:rFonts w:ascii="仿宋_GB2312" w:cs="仿宋_GB2312" w:hAnsi="仿宋_GB2312" w:hint="eastAsia"/>
          <w:szCs w:val="32"/>
        </w:rPr>
        <w:t xml:space="preserve">   </w:t>
      </w:r>
      <w:r>
        <w:rPr>
          <w:rFonts w:ascii="仿宋_GB2312" w:cs="仿宋_GB2312" w:hAnsi="仿宋_GB2312" w:hint="eastAsia"/>
          <w:szCs w:val="32"/>
        </w:rPr>
        <w:t>月</w:t>
      </w:r>
      <w:r>
        <w:rPr>
          <w:rFonts w:ascii="仿宋_GB2312" w:cs="仿宋_GB2312" w:hAnsi="仿宋_GB2312" w:hint="eastAsia"/>
          <w:szCs w:val="32"/>
        </w:rPr>
        <w:t xml:space="preserve">   </w:t>
      </w:r>
      <w:r>
        <w:rPr>
          <w:rFonts w:ascii="仿宋_GB2312" w:cs="仿宋_GB2312" w:hAnsi="仿宋_GB2312" w:hint="eastAsia"/>
          <w:szCs w:val="32"/>
        </w:rPr>
        <w:t>日</w:t>
      </w:r>
      <w:r>
        <w:rPr>
          <w:rFonts w:ascii="仿宋_GB2312" w:cs="仿宋_GB2312" w:hAnsi="仿宋_GB2312" w:hint="eastAsia"/>
          <w:szCs w:val="32"/>
        </w:rPr>
        <w:t xml:space="preserve"> </w:t>
      </w:r>
    </w:p>
    <w:p w14:paraId="E55B7480">
      <w:pPr>
        <w:pStyle w:val="style0"/>
        <w:widowControl/>
        <w:wordWrap w:val="false"/>
        <w:spacing w:lineRule="exact" w:line="580"/>
        <w:rPr>
          <w:rFonts w:ascii="仿宋_GB2312" w:cs="仿宋_GB2312" w:hAnsi="仿宋_GB2312"/>
          <w:szCs w:val="32"/>
        </w:rPr>
      </w:pPr>
    </w:p>
    <w:bookmarkStart w:id="2" w:name="_GoBack"/>
    <w:bookmarkEnd w:id="2"/>
    <w:p w14:paraId="AEE63623">
      <w:pPr>
        <w:pStyle w:val="style0"/>
        <w:rPr/>
      </w:pPr>
    </w:p>
    <w:sectPr>
      <w:pgSz w:w="11906" w:h="16838" w:orient="portrait"/>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00002FF" w:usb1="4000ACFF" w:usb2="00000001" w:usb3="00000000" w:csb0="0000019F" w:csb1="00000000"/>
  </w:font>
  <w:font w:name="宋体">
    <w:altName w:val="SimSun"/>
    <w:panose1 w:val="02010600030001010101"/>
    <w:charset w:val="86"/>
    <w:family w:val="auto"/>
    <w:pitch w:val="variable"/>
    <w:sig w:usb0="00000003" w:usb1="288F0000" w:usb2="00000016" w:usb3="00000000" w:csb0="00040001" w:csb1="00000000"/>
  </w:font>
  <w:font w:name="Times New Roman">
    <w:altName w:val="Times New Roman"/>
    <w:panose1 w:val="02020603050004020304"/>
    <w:charset w:val="00"/>
    <w:family w:val="roman"/>
    <w:pitch w:val="variable"/>
    <w:sig w:usb0="E0002AFF" w:usb1="C0007841" w:usb2="00000009" w:usb3="00000000" w:csb0="000001FF" w:csb1="00000000"/>
  </w:font>
  <w:font w:name="仿宋_GB2312">
    <w:altName w:val="微软雅黑"/>
    <w:panose1 w:val="00000000000000000000"/>
    <w:charset w:val="86"/>
    <w:family w:val="modern"/>
    <w:pitch w:val="default"/>
    <w:sig w:usb0="00000000" w:usb1="080E0000" w:usb2="00000000" w:usb3="00000000" w:csb0="00040000" w:csb1="00000000"/>
  </w:font>
  <w:font w:name="方正小标宋简体">
    <w:altName w:val="微软雅黑"/>
    <w:panose1 w:val="00000000000000000000"/>
    <w:charset w:val="86"/>
    <w:family w:val="auto"/>
    <w:pitch w:val="default"/>
    <w:sig w:usb0="00000000" w:usb1="080E0000" w:usb2="00000000" w:usb3="00000000" w:csb0="00040000" w:csb1="00000000"/>
  </w:font>
  <w:font w:name="黑体">
    <w:altName w:val="SimHei"/>
    <w:panose1 w:val="02010609060001010101"/>
    <w:charset w:val="86"/>
    <w:family w:val="modern"/>
    <w:pitch w:val="fixed"/>
    <w:sig w:usb0="800002BF" w:usb1="38CF7CFA" w:usb2="00000016" w:usb3="00000000" w:csb0="00040001" w:csb1="00000000"/>
  </w:font>
  <w:font w:name="方正仿宋_GB2312">
    <w:altName w:val="仿宋"/>
    <w:panose1 w:val="00000000000000000000"/>
    <w:charset w:val="86"/>
    <w:family w:val="auto"/>
    <w:pitch w:val="default"/>
    <w:sig w:usb0="00000000" w:usb1="00000000" w:usb2="00000000" w:usb3="00000000" w:csb0="00000000" w:csb1="00000000"/>
  </w:font>
  <w:font w:name="新宋体">
    <w:altName w:val="新宋体"/>
    <w:panose1 w:val="02010609030001010101"/>
    <w:charset w:val="86"/>
    <w:family w:val="modern"/>
    <w:pitch w:val="fixed"/>
    <w:sig w:usb0="00000003" w:usb1="288F0000" w:usb2="00000016" w:usb3="00000000" w:csb0="00040001" w:csb1="00000000"/>
  </w:font>
  <w:font w:name="Cambria">
    <w:altName w:val="Cambria"/>
    <w:panose1 w:val="02040503050004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B9F252AE"/>
    <w:lvl w:ilvl="0" w:tplc="0409000F">
      <w:start w:val="15"/>
      <w:numFmt w:val="chineseCounting"/>
      <w:lvlText w:val="%1、"/>
      <w:lvlJc w:val="left"/>
      <w:pPr>
        <w:ind w:left="1060" w:hanging="420"/>
      </w:p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num w:numId="1">
    <w:abstractNumId w:val="0"/>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bordersDoNotSurroundHeader/>
  <w:bordersDoNotSurroundFooter/>
  <w:proofState w:spelling="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420"/>
  <w:drawingGridVerticalSpacing w:val="218"/>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宋体" w:hAnsi="Calibri"/>
        <w:lang w:val="en-US" w:bidi="ar-SA" w:eastAsia="zh-CN"/>
      </w:rPr>
    </w:rPrDefault>
    <w:pPrDefault>
      <w:pPr/>
    </w:pPrDefault>
  </w:docDefaults>
  <w:style w:type="paragraph" w:default="1" w:styleId="style0">
    <w:name w:val="Normal"/>
    <w:next w:val="style0"/>
    <w:qFormat/>
    <w:pPr>
      <w:widowControl w:val="false"/>
      <w:jc w:val="both"/>
    </w:pPr>
    <w:rPr>
      <w:rFonts w:ascii="Times New Roman" w:eastAsia="仿宋_GB2312" w:hAnsi="Times New Roman"/>
      <w:kern w:val="2"/>
      <w:sz w:val="32"/>
      <w:szCs w:val="22"/>
    </w:rPr>
  </w:style>
  <w:style w:type="character" w:default="1" w:styleId="style65">
    <w:name w:val="Default Paragraph Font"/>
    <w:next w:val="style65"/>
    <w:uiPriority w:val="1"/>
  </w:style>
  <w:style w:type="table" w:default="1" w:styleId="style105">
    <w:name w:val="Normal Table"/>
    <w:next w:val="style105"/>
    <w:qFormat/>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6">
    <w:name w:val="Body Text"/>
    <w:basedOn w:val="style0"/>
    <w:next w:val="style66"/>
    <w:link w:val="style4097"/>
    <w:qFormat/>
    <w:pPr>
      <w:spacing w:after="120"/>
    </w:pPr>
    <w:rPr/>
  </w:style>
  <w:style w:type="table" w:styleId="style154">
    <w:name w:val="Table Grid"/>
    <w:basedOn w:val="style105"/>
    <w:next w:val="style154"/>
    <w:qFormat/>
    <w:pPr>
      <w:widowControl w:val="false"/>
      <w:jc w:val="both"/>
    </w:pPr>
    <w:rPr>
      <w:rFonts w:ascii="Times New Roman" w:cs="Times New Roman" w:eastAsia="宋体"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character" w:styleId="style85">
    <w:name w:val="Hyperlink"/>
    <w:basedOn w:val="style65"/>
    <w:next w:val="style85"/>
    <w:qFormat/>
    <w:rPr>
      <w:color w:val="0000ff"/>
      <w:u w:val="single"/>
    </w:rPr>
  </w:style>
  <w:style w:type="character" w:customStyle="1" w:styleId="style4097">
    <w:name w:val="正文文本 Char"/>
    <w:basedOn w:val="style65"/>
    <w:next w:val="style4097"/>
    <w:link w:val="style66"/>
    <w:qFormat/>
    <w:rPr>
      <w:rFonts w:ascii="Times New Roman" w:eastAsia="仿宋_GB2312" w:hAnsi="Times New Roman"/>
      <w:sz w:val="32"/>
    </w:rPr>
  </w:style>
  <w:style w:type="paragraph" w:styleId="style179">
    <w:name w:val="List Paragraph"/>
    <w:basedOn w:val="style0"/>
    <w:qFormat/>
    <w:uiPriority w:val="34"/>
    <w:pPr>
      <w:ind w:firstLine="420" w:firstLineChars="200"/>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90C8C7A-7815-4E19-8D22-087D48FB8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Words>2737</Words>
  <Pages>13</Pages>
  <Characters>3006</Characters>
  <Application>WPS Office</Application>
  <DocSecurity>0</DocSecurity>
  <Paragraphs>494</Paragraphs>
  <ScaleCrop>false</ScaleCrop>
  <LinksUpToDate>false</LinksUpToDate>
  <CharactersWithSpaces>3458</CharactersWithSpaces>
  <SharedDoc>false</SharedDoc>
  <HyperlinksChanged>false</HyperlinksChanged>
  <AppVersion>12.000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2025-01-24T06:56:00Z</dcterms:created>
  <dc:creator>Administrator</dc:creator>
  <lastModifiedBy>ALI-AN00</lastModifiedBy>
  <lastPrinted>2025-01-25T02:18:00Z</lastPrinted>
  <dcterms:modified xsi:type="dcterms:W3CDTF">2025-02-01T13:08:25Z</dcterms:modified>
  <revision>12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eyJoZGlkIjoiYzA4Yzk0ZTliYWQ3ZTQ4NjRhYTAzNmMxNzY0NTJmY2EiLCJ1c2VySWQiOiIzOTU3NjA0NzMifQ==</vt:lpwstr>
  </property>
  <property fmtid="{D5CDD505-2E9C-101B-9397-08002B2CF9AE}" pid="3" name="KSOProductBuildVer">
    <vt:lpwstr>2052-12.1.0.19770</vt:lpwstr>
  </property>
  <property fmtid="{D5CDD505-2E9C-101B-9397-08002B2CF9AE}" pid="4" name="ICV">
    <vt:lpwstr>42b00df4a37f4a6191e2e795122be4fb_23</vt:lpwstr>
  </property>
</Properties>
</file>