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EE7CE">
      <w:pPr>
        <w:keepNext w:val="0"/>
        <w:keepLines w:val="0"/>
        <w:pageBreakBefore w:val="0"/>
        <w:widowControl/>
        <w:kinsoku/>
        <w:wordWrap/>
        <w:overflowPunct/>
        <w:topLinePunct w:val="0"/>
        <w:autoSpaceDE/>
        <w:autoSpaceDN/>
        <w:bidi w:val="0"/>
        <w:adjustRightInd/>
        <w:snapToGrid/>
        <w:spacing w:line="660" w:lineRule="exact"/>
        <w:jc w:val="center"/>
        <w:textAlignment w:val="baseline"/>
        <w:rPr>
          <w:rFonts w:hint="eastAsia" w:ascii="方正小标宋简体" w:hAnsi="方正小标宋简体" w:eastAsia="方正小标宋简体" w:cs="方正小标宋简体"/>
          <w:b w:val="0"/>
          <w:bCs w:val="0"/>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w:t>
      </w:r>
      <w:r>
        <w:rPr>
          <w:rFonts w:hint="eastAsia" w:ascii="方正小标宋简体" w:hAnsi="方正小标宋简体" w:eastAsia="方正小标宋简体" w:cs="方正小标宋简体"/>
          <w:b w:val="0"/>
          <w:bCs w:val="0"/>
          <w:color w:val="auto"/>
          <w:sz w:val="44"/>
          <w:szCs w:val="44"/>
        </w:rPr>
        <w:t>好运山东</w:t>
      </w:r>
      <w:r>
        <w:rPr>
          <w:rFonts w:hint="eastAsia" w:ascii="方正小标宋简体" w:hAnsi="方正小标宋简体" w:eastAsia="方正小标宋简体" w:cs="方正小标宋简体"/>
          <w:b w:val="0"/>
          <w:bCs w:val="0"/>
          <w:color w:val="auto"/>
          <w:sz w:val="44"/>
          <w:szCs w:val="44"/>
          <w:lang w:eastAsia="zh-CN"/>
        </w:rPr>
        <w:t>”</w:t>
      </w:r>
    </w:p>
    <w:p w14:paraId="74802C3D">
      <w:pPr>
        <w:keepNext w:val="0"/>
        <w:keepLines w:val="0"/>
        <w:pageBreakBefore w:val="0"/>
        <w:widowControl/>
        <w:kinsoku/>
        <w:wordWrap/>
        <w:overflowPunct/>
        <w:topLinePunct w:val="0"/>
        <w:autoSpaceDE/>
        <w:autoSpaceDN/>
        <w:bidi w:val="0"/>
        <w:adjustRightInd/>
        <w:snapToGrid/>
        <w:spacing w:line="660" w:lineRule="exact"/>
        <w:jc w:val="center"/>
        <w:textAlignment w:val="baseline"/>
        <w:rPr>
          <w:rFonts w:hint="eastAsia" w:ascii="方正小标宋简体" w:hAnsi="方正小标宋简体" w:eastAsia="方正小标宋简体" w:cs="方正小标宋简体"/>
          <w:b w:val="0"/>
          <w:bCs w:val="0"/>
          <w:color w:val="auto"/>
          <w:sz w:val="44"/>
          <w:szCs w:val="44"/>
          <w:lang w:eastAsia="zh-CN"/>
        </w:rPr>
      </w:pPr>
      <w:r>
        <w:rPr>
          <w:rFonts w:hint="eastAsia" w:ascii="方正小标宋简体" w:hAnsi="方正小标宋简体" w:eastAsia="方正小标宋简体" w:cs="方正小标宋简体"/>
          <w:b w:val="0"/>
          <w:bCs w:val="0"/>
          <w:color w:val="auto"/>
          <w:sz w:val="44"/>
          <w:szCs w:val="44"/>
        </w:rPr>
        <w:t>济南市莱芜区第六届</w:t>
      </w:r>
      <w:r>
        <w:rPr>
          <w:rFonts w:hint="eastAsia" w:ascii="方正小标宋简体" w:hAnsi="方正小标宋简体" w:eastAsia="方正小标宋简体" w:cs="方正小标宋简体"/>
          <w:b w:val="0"/>
          <w:bCs w:val="0"/>
          <w:color w:val="auto"/>
          <w:sz w:val="44"/>
          <w:szCs w:val="44"/>
          <w:lang w:eastAsia="zh-CN"/>
        </w:rPr>
        <w:t>“</w:t>
      </w:r>
      <w:r>
        <w:rPr>
          <w:rFonts w:hint="eastAsia" w:ascii="方正小标宋简体" w:hAnsi="方正小标宋简体" w:eastAsia="方正小标宋简体" w:cs="方正小标宋简体"/>
          <w:b w:val="0"/>
          <w:bCs w:val="0"/>
          <w:color w:val="auto"/>
          <w:sz w:val="44"/>
          <w:szCs w:val="44"/>
        </w:rPr>
        <w:t>亓氏酱</w:t>
      </w:r>
      <w:r>
        <w:rPr>
          <w:rFonts w:hint="eastAsia" w:ascii="方正小标宋简体" w:hAnsi="方正小标宋简体" w:eastAsia="方正小标宋简体" w:cs="方正小标宋简体"/>
          <w:b w:val="0"/>
          <w:bCs w:val="0"/>
          <w:color w:val="auto"/>
          <w:sz w:val="44"/>
          <w:szCs w:val="44"/>
          <w:lang w:eastAsia="zh-CN"/>
        </w:rPr>
        <w:t>香源</w:t>
      </w:r>
      <w:r>
        <w:rPr>
          <w:rFonts w:hint="eastAsia" w:ascii="方正小标宋简体" w:hAnsi="方正小标宋简体" w:eastAsia="方正小标宋简体" w:cs="方正小标宋简体"/>
          <w:b w:val="0"/>
          <w:bCs w:val="0"/>
          <w:color w:val="auto"/>
          <w:sz w:val="44"/>
          <w:szCs w:val="44"/>
        </w:rPr>
        <w:t>喜顺</w:t>
      </w:r>
      <w:r>
        <w:rPr>
          <w:rFonts w:hint="eastAsia" w:ascii="方正小标宋简体" w:hAnsi="方正小标宋简体" w:eastAsia="方正小标宋简体" w:cs="方正小标宋简体"/>
          <w:b w:val="0"/>
          <w:bCs w:val="0"/>
          <w:color w:val="auto"/>
          <w:sz w:val="44"/>
          <w:szCs w:val="44"/>
          <w:lang w:val="en-US" w:eastAsia="zh-CN"/>
        </w:rPr>
        <w:t>酒店</w:t>
      </w:r>
      <w:r>
        <w:rPr>
          <w:rFonts w:hint="eastAsia" w:ascii="方正小标宋简体" w:hAnsi="方正小标宋简体" w:eastAsia="方正小标宋简体" w:cs="方正小标宋简体"/>
          <w:b w:val="0"/>
          <w:bCs w:val="0"/>
          <w:color w:val="auto"/>
          <w:sz w:val="44"/>
          <w:szCs w:val="44"/>
        </w:rPr>
        <w:t>杯</w:t>
      </w:r>
      <w:r>
        <w:rPr>
          <w:rFonts w:hint="eastAsia" w:ascii="方正小标宋简体" w:hAnsi="方正小标宋简体" w:eastAsia="方正小标宋简体" w:cs="方正小标宋简体"/>
          <w:b w:val="0"/>
          <w:bCs w:val="0"/>
          <w:color w:val="auto"/>
          <w:sz w:val="44"/>
          <w:szCs w:val="44"/>
          <w:lang w:eastAsia="zh-CN"/>
        </w:rPr>
        <w:t>”</w:t>
      </w:r>
      <w:r>
        <w:rPr>
          <w:rFonts w:hint="eastAsia" w:ascii="方正小标宋简体" w:hAnsi="方正小标宋简体" w:eastAsia="方正小标宋简体" w:cs="方正小标宋简体"/>
          <w:b w:val="0"/>
          <w:bCs w:val="0"/>
          <w:color w:val="auto"/>
          <w:sz w:val="44"/>
          <w:szCs w:val="44"/>
        </w:rPr>
        <w:t>雪野湖游泳公开赛</w:t>
      </w:r>
      <w:r>
        <w:rPr>
          <w:rFonts w:hint="eastAsia" w:ascii="方正小标宋简体" w:hAnsi="方正小标宋简体" w:eastAsia="方正小标宋简体" w:cs="方正小标宋简体"/>
          <w:b w:val="0"/>
          <w:bCs w:val="0"/>
          <w:color w:val="auto"/>
          <w:sz w:val="44"/>
          <w:szCs w:val="44"/>
          <w:lang w:eastAsia="zh-CN"/>
        </w:rPr>
        <w:t>竞赛规程</w:t>
      </w:r>
    </w:p>
    <w:p w14:paraId="121BD33C">
      <w:pPr>
        <w:keepNext w:val="0"/>
        <w:keepLines w:val="0"/>
        <w:pageBreakBefore w:val="0"/>
        <w:widowControl/>
        <w:kinsoku/>
        <w:wordWrap/>
        <w:overflowPunct/>
        <w:topLinePunct w:val="0"/>
        <w:autoSpaceDE/>
        <w:autoSpaceDN/>
        <w:bidi w:val="0"/>
        <w:adjustRightInd/>
        <w:snapToGrid/>
        <w:spacing w:line="240" w:lineRule="auto"/>
        <w:jc w:val="center"/>
        <w:textAlignment w:val="baseline"/>
        <w:rPr>
          <w:rStyle w:val="10"/>
          <w:rFonts w:hint="eastAsia" w:ascii="仿宋_GB2312" w:hAnsi="仿宋_GB2312" w:eastAsia="仿宋_GB2312" w:cs="仿宋_GB2312"/>
          <w:b/>
          <w:bCs/>
          <w:color w:val="auto"/>
          <w:sz w:val="32"/>
          <w:szCs w:val="32"/>
          <w:lang w:bidi="zh-CN"/>
        </w:rPr>
      </w:pPr>
    </w:p>
    <w:p w14:paraId="3CEAD643">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为深入贯彻落实《全民健身条例》，广泛开展群众性体育活动，推动莱芜区全民健身事业高质量发展，助力“健康莱芜”建设，“好运山东”济南市莱芜区第六届“亓氏酱香源喜顺酒店杯”雪野湖游泳公开赛将于2026年6月21日举行。为确保赛事顺利进行，特制定本竞赛规程。</w:t>
      </w:r>
    </w:p>
    <w:p w14:paraId="42771CAF">
      <w:pPr>
        <w:pStyle w:val="6"/>
        <w:keepNext w:val="0"/>
        <w:keepLines w:val="0"/>
        <w:pageBreakBefore w:val="0"/>
        <w:shd w:val="clear" w:color="auto" w:fill="FFFFFF"/>
        <w:kinsoku/>
        <w:wordWrap/>
        <w:overflowPunct/>
        <w:topLinePunct w:val="0"/>
        <w:autoSpaceDE/>
        <w:autoSpaceDN/>
        <w:bidi w:val="0"/>
        <w:adjustRightInd/>
        <w:snapToGrid w:val="0"/>
        <w:spacing w:beforeAutospacing="0" w:afterAutospacing="0" w:line="240" w:lineRule="auto"/>
        <w:ind w:firstLine="640" w:firstLineChars="200"/>
        <w:textAlignment w:val="auto"/>
        <w:rPr>
          <w:rFonts w:hint="default" w:ascii="Times New Roman" w:hAnsi="Times New Roman" w:eastAsia="黑体" w:cs="Times New Roman"/>
          <w:color w:val="auto"/>
          <w:kern w:val="2"/>
          <w:sz w:val="32"/>
          <w:szCs w:val="32"/>
          <w:shd w:val="clear" w:color="auto" w:fill="FFFFFF"/>
        </w:rPr>
      </w:pPr>
      <w:r>
        <w:rPr>
          <w:rFonts w:hint="default" w:ascii="Times New Roman" w:hAnsi="Times New Roman" w:eastAsia="黑体" w:cs="Times New Roman"/>
          <w:color w:val="auto"/>
          <w:kern w:val="2"/>
          <w:sz w:val="32"/>
          <w:szCs w:val="32"/>
          <w:shd w:val="clear" w:color="auto" w:fill="FFFFFF"/>
        </w:rPr>
        <w:t>一、指导思想</w:t>
      </w:r>
    </w:p>
    <w:p w14:paraId="477F3B60">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积极响应习近平总书记关于“广泛开展全民健身活动，加快推进体育强国建设”的号召，认真贯彻落实《体育强国建设纲要》《全民健身条例》等文件精神，进一步推动我区群众性游泳运动发展，普及防溺水知识，提升广大群众防溺水技能，为加快建设“强新优富美高”新时代社会主义现代化强省会作出贡献。</w:t>
      </w:r>
    </w:p>
    <w:p w14:paraId="614652DE">
      <w:pPr>
        <w:pStyle w:val="4"/>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黑体" w:cs="Times New Roman"/>
          <w:color w:val="auto"/>
          <w:sz w:val="32"/>
          <w:szCs w:val="32"/>
          <w:lang w:eastAsia="zh-CN"/>
        </w:rPr>
      </w:pPr>
      <w:r>
        <w:rPr>
          <w:rFonts w:hint="default" w:ascii="Times New Roman" w:hAnsi="Times New Roman" w:eastAsia="黑体" w:cs="Times New Roman"/>
          <w:color w:val="auto"/>
          <w:sz w:val="32"/>
          <w:szCs w:val="32"/>
          <w:lang w:eastAsia="zh-CN"/>
        </w:rPr>
        <w:t>二、赛事名称</w:t>
      </w:r>
    </w:p>
    <w:p w14:paraId="503B5147">
      <w:pPr>
        <w:pStyle w:val="4"/>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eastAsia="zh-CN"/>
        </w:rPr>
      </w:pPr>
      <w:r>
        <w:rPr>
          <w:rFonts w:hint="default" w:ascii="Times New Roman" w:hAnsi="Times New Roman" w:eastAsia="仿宋_GB2312" w:cs="Times New Roman"/>
          <w:color w:val="auto"/>
          <w:sz w:val="32"/>
          <w:szCs w:val="32"/>
          <w:shd w:val="clear" w:color="auto" w:fill="FFFFFF"/>
          <w:lang w:eastAsia="zh-CN"/>
        </w:rPr>
        <w:t>“好运山东”济南市莱芜区第六届“亓氏酱香源喜顺酒店杯”雪野湖游泳公开赛</w:t>
      </w:r>
    </w:p>
    <w:p w14:paraId="6EAD21C9">
      <w:pPr>
        <w:pStyle w:val="4"/>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三、赛事时间、地点</w:t>
      </w:r>
    </w:p>
    <w:p w14:paraId="480A5339">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1.报到时间：2026年6月20日18:00前</w:t>
      </w:r>
      <w:r>
        <w:rPr>
          <w:rFonts w:hint="eastAsia" w:ascii="Times New Roman" w:hAnsi="Times New Roman" w:eastAsia="仿宋_GB2312" w:cs="Times New Roman"/>
          <w:color w:val="auto"/>
          <w:sz w:val="32"/>
          <w:szCs w:val="32"/>
          <w:shd w:val="clear" w:color="auto" w:fill="FFFFFF"/>
          <w:lang w:val="en-US" w:eastAsia="zh-CN"/>
        </w:rPr>
        <w:t>。</w:t>
      </w:r>
    </w:p>
    <w:p w14:paraId="01AAE5A8">
      <w:pPr>
        <w:keepNext w:val="0"/>
        <w:keepLines w:val="0"/>
        <w:pageBreakBefore w:val="0"/>
        <w:kinsoku/>
        <w:wordWrap/>
        <w:overflowPunct/>
        <w:topLinePunct w:val="0"/>
        <w:autoSpaceDE/>
        <w:autoSpaceDN/>
        <w:bidi w:val="0"/>
        <w:adjustRightInd/>
        <w:snapToGrid/>
        <w:spacing w:line="240" w:lineRule="auto"/>
        <w:ind w:left="319" w:leftChars="152" w:firstLine="320" w:firstLineChars="1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2.预备会时间：2026年6月20日16:00–18:00</w:t>
      </w:r>
      <w:r>
        <w:rPr>
          <w:rFonts w:hint="eastAsia" w:ascii="Times New Roman" w:hAnsi="Times New Roman" w:eastAsia="仿宋_GB2312" w:cs="Times New Roman"/>
          <w:color w:val="auto"/>
          <w:sz w:val="32"/>
          <w:szCs w:val="32"/>
          <w:shd w:val="clear" w:color="auto" w:fill="FFFFFF"/>
          <w:lang w:val="en-US" w:eastAsia="zh-CN"/>
        </w:rPr>
        <w:t>，</w:t>
      </w:r>
      <w:r>
        <w:rPr>
          <w:rFonts w:hint="default" w:ascii="Times New Roman" w:hAnsi="Times New Roman" w:eastAsia="仿宋_GB2312" w:cs="Times New Roman"/>
          <w:color w:val="auto"/>
          <w:sz w:val="32"/>
          <w:szCs w:val="32"/>
          <w:shd w:val="clear" w:color="auto" w:fill="FFFFFF"/>
          <w:lang w:val="en-US" w:eastAsia="zh-CN"/>
        </w:rPr>
        <w:t>地点：</w:t>
      </w:r>
      <w:r>
        <w:rPr>
          <w:rFonts w:hint="eastAsia" w:ascii="Times New Roman" w:hAnsi="Times New Roman" w:eastAsia="仿宋_GB2312" w:cs="Times New Roman"/>
          <w:color w:val="auto"/>
          <w:sz w:val="32"/>
          <w:szCs w:val="32"/>
          <w:shd w:val="clear" w:color="auto" w:fill="FFFFFF"/>
          <w:lang w:val="en-US" w:eastAsia="zh-CN"/>
        </w:rPr>
        <w:t>莱芜</w:t>
      </w:r>
      <w:r>
        <w:rPr>
          <w:rFonts w:hint="default" w:ascii="Times New Roman" w:hAnsi="Times New Roman" w:eastAsia="仿宋_GB2312" w:cs="Times New Roman"/>
          <w:color w:val="auto"/>
          <w:sz w:val="32"/>
          <w:szCs w:val="32"/>
          <w:shd w:val="clear" w:color="auto" w:fill="FFFFFF"/>
          <w:lang w:val="en-US" w:eastAsia="zh-CN"/>
        </w:rPr>
        <w:t>雪野国际航空俱乐部</w:t>
      </w:r>
      <w:r>
        <w:rPr>
          <w:rFonts w:hint="eastAsia" w:ascii="Times New Roman" w:hAnsi="Times New Roman" w:eastAsia="仿宋_GB2312" w:cs="Times New Roman"/>
          <w:color w:val="auto"/>
          <w:sz w:val="32"/>
          <w:szCs w:val="32"/>
          <w:shd w:val="clear" w:color="auto" w:fill="FFFFFF"/>
          <w:lang w:val="en-US" w:eastAsia="zh-CN"/>
        </w:rPr>
        <w:t>。</w:t>
      </w:r>
    </w:p>
    <w:p w14:paraId="44D7C1BE">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3.开幕式时间：2026年6月21日（星期日）上午8点。</w:t>
      </w:r>
    </w:p>
    <w:p w14:paraId="06739B8E">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4.开幕式地点：</w:t>
      </w:r>
      <w:r>
        <w:rPr>
          <w:rFonts w:hint="eastAsia" w:ascii="Times New Roman" w:hAnsi="Times New Roman" w:eastAsia="仿宋_GB2312" w:cs="Times New Roman"/>
          <w:color w:val="auto"/>
          <w:sz w:val="32"/>
          <w:szCs w:val="32"/>
          <w:shd w:val="clear" w:color="auto" w:fill="FFFFFF"/>
          <w:lang w:val="en-US" w:eastAsia="zh-CN"/>
        </w:rPr>
        <w:t>莱芜</w:t>
      </w:r>
      <w:r>
        <w:rPr>
          <w:rFonts w:hint="default" w:ascii="Times New Roman" w:hAnsi="Times New Roman" w:eastAsia="仿宋_GB2312" w:cs="Times New Roman"/>
          <w:color w:val="auto"/>
          <w:sz w:val="32"/>
          <w:szCs w:val="32"/>
          <w:shd w:val="clear" w:color="auto" w:fill="FFFFFF"/>
          <w:lang w:val="en-US" w:eastAsia="zh-CN"/>
        </w:rPr>
        <w:t>雪野国际航空俱乐部金沙滩。</w:t>
      </w:r>
    </w:p>
    <w:p w14:paraId="7B277C2B">
      <w:pPr>
        <w:pStyle w:val="4"/>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四、组织架构</w:t>
      </w:r>
    </w:p>
    <w:p w14:paraId="4CC5E213">
      <w:pPr>
        <w:keepNext w:val="0"/>
        <w:keepLines w:val="0"/>
        <w:pageBreakBefore w:val="0"/>
        <w:widowControl w:val="0"/>
        <w:kinsoku/>
        <w:wordWrap/>
        <w:overflowPunct/>
        <w:topLinePunct w:val="0"/>
        <w:autoSpaceDE/>
        <w:autoSpaceDN/>
        <w:bidi w:val="0"/>
        <w:adjustRightInd/>
        <w:snapToGrid/>
        <w:spacing w:line="240" w:lineRule="auto"/>
        <w:ind w:firstLine="643" w:firstLineChars="200"/>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楷体_GB2312" w:cs="Times New Roman"/>
          <w:b/>
          <w:bCs/>
          <w:color w:val="auto"/>
          <w:kern w:val="2"/>
          <w:sz w:val="32"/>
          <w:szCs w:val="32"/>
          <w:lang w:val="en-US" w:eastAsia="zh-CN" w:bidi="ar-SA"/>
        </w:rPr>
        <w:t>指导单位：</w:t>
      </w:r>
      <w:r>
        <w:rPr>
          <w:rFonts w:hint="default" w:ascii="Times New Roman" w:hAnsi="Times New Roman" w:eastAsia="仿宋_GB2312" w:cs="Times New Roman"/>
          <w:color w:val="auto"/>
          <w:kern w:val="2"/>
          <w:sz w:val="32"/>
          <w:szCs w:val="32"/>
          <w:lang w:val="en-US" w:eastAsia="zh-CN" w:bidi="ar-SA"/>
        </w:rPr>
        <w:t xml:space="preserve">济南市莱芜雪野旅游区管理委员会          </w:t>
      </w:r>
    </w:p>
    <w:p w14:paraId="3194D04F">
      <w:pPr>
        <w:keepNext w:val="0"/>
        <w:keepLines w:val="0"/>
        <w:pageBreakBefore w:val="0"/>
        <w:widowControl w:val="0"/>
        <w:kinsoku/>
        <w:wordWrap/>
        <w:overflowPunct/>
        <w:topLinePunct w:val="0"/>
        <w:autoSpaceDN/>
        <w:bidi w:val="0"/>
        <w:adjustRightInd/>
        <w:spacing w:after="0" w:line="240" w:lineRule="auto"/>
        <w:ind w:firstLine="640" w:firstLineChars="200"/>
        <w:jc w:val="both"/>
        <w:rPr>
          <w:rFonts w:hint="default" w:ascii="Times New Roman" w:hAnsi="Times New Roman" w:eastAsia="仿宋_GB2312" w:cs="Times New Roman"/>
          <w:color w:val="auto"/>
          <w:kern w:val="2"/>
          <w:sz w:val="32"/>
          <w:szCs w:val="32"/>
          <w:lang w:val="en-US" w:eastAsia="zh-CN"/>
        </w:rPr>
      </w:pPr>
      <w:r>
        <w:rPr>
          <w:rFonts w:hint="default" w:ascii="Times New Roman" w:hAnsi="Times New Roman" w:eastAsia="仿宋_GB2312" w:cs="Times New Roman"/>
          <w:color w:val="auto"/>
          <w:kern w:val="2"/>
          <w:sz w:val="32"/>
          <w:szCs w:val="32"/>
          <w:lang w:val="en-US" w:eastAsia="zh-CN" w:bidi="ar-SA"/>
        </w:rPr>
        <w:t xml:space="preserve">          </w:t>
      </w:r>
      <w:r>
        <w:rPr>
          <w:rFonts w:hint="default" w:ascii="Times New Roman" w:hAnsi="Times New Roman" w:eastAsia="仿宋_GB2312" w:cs="Times New Roman"/>
          <w:color w:val="auto"/>
          <w:kern w:val="2"/>
          <w:sz w:val="32"/>
          <w:szCs w:val="32"/>
          <w:lang w:val="en-US" w:eastAsia="zh-CN"/>
        </w:rPr>
        <w:t>中共济南市莱芜区委宣传部</w:t>
      </w:r>
    </w:p>
    <w:p w14:paraId="1D9D9B1F">
      <w:pPr>
        <w:keepNext w:val="0"/>
        <w:keepLines w:val="0"/>
        <w:pageBreakBefore w:val="0"/>
        <w:widowControl w:val="0"/>
        <w:kinsoku/>
        <w:wordWrap/>
        <w:overflowPunct/>
        <w:topLinePunct w:val="0"/>
        <w:autoSpaceDE/>
        <w:autoSpaceDN/>
        <w:bidi w:val="0"/>
        <w:adjustRightInd/>
        <w:snapToGrid/>
        <w:spacing w:line="240" w:lineRule="auto"/>
        <w:ind w:firstLine="2240" w:firstLineChars="700"/>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济南市莱芜区教育和体育局</w:t>
      </w:r>
    </w:p>
    <w:p w14:paraId="079CF325">
      <w:pPr>
        <w:keepNext w:val="0"/>
        <w:keepLines w:val="0"/>
        <w:pageBreakBefore w:val="0"/>
        <w:widowControl w:val="0"/>
        <w:kinsoku/>
        <w:wordWrap/>
        <w:overflowPunct/>
        <w:topLinePunct w:val="0"/>
        <w:autoSpaceDE/>
        <w:autoSpaceDN/>
        <w:bidi w:val="0"/>
        <w:adjustRightInd/>
        <w:snapToGrid/>
        <w:spacing w:line="240" w:lineRule="auto"/>
        <w:ind w:firstLine="2240" w:firstLineChars="700"/>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 xml:space="preserve">济南市莱芜区文化和旅游局   </w:t>
      </w:r>
    </w:p>
    <w:p w14:paraId="11F999E2">
      <w:pPr>
        <w:keepNext w:val="0"/>
        <w:keepLines w:val="0"/>
        <w:pageBreakBefore w:val="0"/>
        <w:widowControl w:val="0"/>
        <w:kinsoku/>
        <w:wordWrap/>
        <w:overflowPunct/>
        <w:topLinePunct w:val="0"/>
        <w:autoSpaceDE/>
        <w:autoSpaceDN/>
        <w:bidi w:val="0"/>
        <w:adjustRightInd/>
        <w:snapToGrid/>
        <w:spacing w:line="240" w:lineRule="auto"/>
        <w:ind w:firstLine="2240" w:firstLineChars="700"/>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济南市莱芜区人民政府雪野街道办事处</w:t>
      </w:r>
    </w:p>
    <w:p w14:paraId="5A7137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240" w:lineRule="auto"/>
        <w:ind w:right="0" w:firstLine="643" w:firstLineChars="200"/>
        <w:jc w:val="left"/>
        <w:textAlignment w:val="auto"/>
        <w:rPr>
          <w:rFonts w:hint="default" w:ascii="Times New Roman" w:hAnsi="Times New Roman" w:eastAsia="仿宋_GB2312" w:cs="Times New Roman"/>
          <w:color w:val="FF0000"/>
          <w:kern w:val="2"/>
          <w:sz w:val="32"/>
          <w:szCs w:val="32"/>
          <w:shd w:val="clear" w:color="auto" w:fill="FFFFFF"/>
          <w:lang w:val="en-US" w:eastAsia="zh-CN" w:bidi="ar-SA"/>
        </w:rPr>
      </w:pPr>
      <w:r>
        <w:rPr>
          <w:rFonts w:hint="default" w:ascii="Times New Roman" w:hAnsi="Times New Roman" w:eastAsia="楷体_GB2312" w:cs="Times New Roman"/>
          <w:b/>
          <w:bCs/>
          <w:color w:val="auto"/>
          <w:kern w:val="2"/>
          <w:sz w:val="32"/>
          <w:szCs w:val="32"/>
          <w:lang w:val="en-US" w:eastAsia="zh-CN" w:bidi="ar-SA"/>
        </w:rPr>
        <w:t>主办单位：</w:t>
      </w:r>
      <w:r>
        <w:rPr>
          <w:rFonts w:hint="default" w:ascii="Times New Roman" w:hAnsi="Times New Roman" w:eastAsia="仿宋_GB2312" w:cs="Times New Roman"/>
          <w:color w:val="auto"/>
          <w:kern w:val="2"/>
          <w:sz w:val="32"/>
          <w:szCs w:val="32"/>
          <w:shd w:val="clear" w:color="auto" w:fill="FFFFFF"/>
          <w:lang w:val="en-US" w:eastAsia="zh-CN" w:bidi="ar-SA"/>
        </w:rPr>
        <w:t>济南市莱芜区游泳运动协会</w:t>
      </w:r>
    </w:p>
    <w:p w14:paraId="73828F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240" w:lineRule="auto"/>
        <w:ind w:left="0" w:right="0" w:firstLine="643" w:firstLineChars="200"/>
        <w:jc w:val="left"/>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楷体_GB2312" w:cs="Times New Roman"/>
          <w:b/>
          <w:bCs/>
          <w:color w:val="auto"/>
          <w:kern w:val="2"/>
          <w:sz w:val="32"/>
          <w:szCs w:val="32"/>
          <w:lang w:val="en-US" w:eastAsia="zh-CN" w:bidi="ar-SA"/>
        </w:rPr>
        <w:t>冠名单位：</w:t>
      </w:r>
      <w:r>
        <w:rPr>
          <w:rFonts w:hint="default" w:ascii="Times New Roman" w:hAnsi="Times New Roman" w:eastAsia="仿宋_GB2312" w:cs="Times New Roman"/>
          <w:color w:val="auto"/>
          <w:kern w:val="2"/>
          <w:sz w:val="32"/>
          <w:szCs w:val="32"/>
          <w:shd w:val="clear" w:color="auto" w:fill="FFFFFF"/>
          <w:lang w:val="en-US" w:eastAsia="zh-CN" w:bidi="ar-SA"/>
        </w:rPr>
        <w:t>山东省亓氏酱香源食品有限公司</w:t>
      </w:r>
    </w:p>
    <w:p w14:paraId="0B93D132">
      <w:pPr>
        <w:keepNext w:val="0"/>
        <w:keepLines w:val="0"/>
        <w:pageBreakBefore w:val="0"/>
        <w:widowControl w:val="0"/>
        <w:kinsoku/>
        <w:wordWrap/>
        <w:overflowPunct/>
        <w:topLinePunct w:val="0"/>
        <w:autoSpaceDE/>
        <w:autoSpaceDN/>
        <w:bidi w:val="0"/>
        <w:adjustRightInd/>
        <w:snapToGrid/>
        <w:spacing w:line="240" w:lineRule="auto"/>
        <w:ind w:firstLine="2240" w:firstLineChars="700"/>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山东喜顺酒店</w:t>
      </w:r>
      <w:r>
        <w:rPr>
          <w:rFonts w:hint="default" w:ascii="Times New Roman" w:hAnsi="Times New Roman" w:eastAsia="仿宋_GB2312" w:cs="Times New Roman"/>
          <w:color w:val="auto"/>
          <w:kern w:val="2"/>
          <w:sz w:val="32"/>
          <w:szCs w:val="32"/>
          <w:lang w:val="en-US" w:eastAsia="zh-CN" w:bidi="ar-SA"/>
        </w:rPr>
        <w:t>管理</w:t>
      </w:r>
      <w:r>
        <w:rPr>
          <w:rFonts w:hint="default" w:ascii="Times New Roman" w:hAnsi="Times New Roman" w:eastAsia="仿宋_GB2312" w:cs="Times New Roman"/>
          <w:color w:val="auto"/>
          <w:kern w:val="2"/>
          <w:sz w:val="32"/>
          <w:szCs w:val="32"/>
          <w:shd w:val="clear" w:color="auto" w:fill="FFFFFF"/>
          <w:lang w:val="en-US" w:eastAsia="zh-CN" w:bidi="ar-SA"/>
        </w:rPr>
        <w:t>有限公司</w:t>
      </w:r>
    </w:p>
    <w:p w14:paraId="576CFB15">
      <w:pPr>
        <w:keepNext w:val="0"/>
        <w:keepLines w:val="0"/>
        <w:pageBreakBefore w:val="0"/>
        <w:widowControl w:val="0"/>
        <w:kinsoku/>
        <w:wordWrap/>
        <w:overflowPunct/>
        <w:topLinePunct w:val="0"/>
        <w:autoSpaceDE/>
        <w:autoSpaceDN/>
        <w:bidi w:val="0"/>
        <w:adjustRightInd/>
        <w:snapToGrid/>
        <w:spacing w:line="240" w:lineRule="auto"/>
        <w:ind w:firstLine="643" w:firstLineChars="200"/>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楷体_GB2312" w:cs="Times New Roman"/>
          <w:b/>
          <w:bCs/>
          <w:color w:val="auto"/>
          <w:kern w:val="2"/>
          <w:sz w:val="32"/>
          <w:szCs w:val="32"/>
          <w:lang w:val="en-US" w:eastAsia="zh-CN" w:bidi="ar-SA"/>
        </w:rPr>
        <w:t>协办单位：</w:t>
      </w:r>
      <w:r>
        <w:rPr>
          <w:rFonts w:hint="default" w:ascii="Times New Roman" w:hAnsi="Times New Roman" w:eastAsia="仿宋_GB2312" w:cs="Times New Roman"/>
          <w:color w:val="auto"/>
          <w:kern w:val="2"/>
          <w:sz w:val="32"/>
          <w:szCs w:val="32"/>
          <w:shd w:val="clear" w:color="auto" w:fill="FFFFFF"/>
          <w:lang w:val="en-US" w:eastAsia="zh-CN" w:bidi="ar-SA"/>
        </w:rPr>
        <w:t>济</w:t>
      </w:r>
      <w:r>
        <w:rPr>
          <w:rFonts w:hint="default" w:ascii="Times New Roman" w:hAnsi="Times New Roman" w:eastAsia="仿宋_GB2312" w:cs="Times New Roman"/>
          <w:color w:val="auto"/>
          <w:kern w:val="2"/>
          <w:sz w:val="32"/>
          <w:szCs w:val="32"/>
          <w:lang w:val="en-US" w:eastAsia="zh-CN" w:bidi="ar-SA"/>
        </w:rPr>
        <w:t>南市莱芜水利投资发展集团有限公司</w:t>
      </w:r>
    </w:p>
    <w:p w14:paraId="0C4D0434">
      <w:pPr>
        <w:keepNext w:val="0"/>
        <w:keepLines w:val="0"/>
        <w:pageBreakBefore w:val="0"/>
        <w:widowControl w:val="0"/>
        <w:kinsoku/>
        <w:wordWrap/>
        <w:overflowPunct/>
        <w:topLinePunct w:val="0"/>
        <w:autoSpaceDE/>
        <w:autoSpaceDN/>
        <w:bidi w:val="0"/>
        <w:adjustRightInd/>
        <w:snapToGrid/>
        <w:spacing w:line="240" w:lineRule="auto"/>
        <w:ind w:firstLine="2240" w:firstLineChars="700"/>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lang w:val="en-US" w:eastAsia="zh-CN" w:bidi="ar-SA"/>
        </w:rPr>
        <w:t>济南市莱芜区三六五水上救援服务中</w:t>
      </w:r>
      <w:r>
        <w:rPr>
          <w:rFonts w:hint="default" w:ascii="Times New Roman" w:hAnsi="Times New Roman" w:eastAsia="仿宋_GB2312" w:cs="Times New Roman"/>
          <w:color w:val="auto"/>
          <w:kern w:val="2"/>
          <w:sz w:val="32"/>
          <w:szCs w:val="32"/>
          <w:shd w:val="clear" w:color="auto" w:fill="FFFFFF"/>
          <w:lang w:val="en-US" w:eastAsia="zh-CN" w:bidi="ar-SA"/>
        </w:rPr>
        <w:t>心</w:t>
      </w:r>
    </w:p>
    <w:p w14:paraId="22B3C9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240" w:lineRule="auto"/>
        <w:ind w:left="0" w:right="0" w:firstLine="643" w:firstLineChars="200"/>
        <w:jc w:val="left"/>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楷体_GB2312" w:cs="Times New Roman"/>
          <w:b/>
          <w:bCs/>
          <w:color w:val="auto"/>
          <w:kern w:val="2"/>
          <w:sz w:val="32"/>
          <w:szCs w:val="32"/>
          <w:lang w:val="en-US" w:eastAsia="zh-CN" w:bidi="ar-SA"/>
        </w:rPr>
        <w:t>赞助单位：</w:t>
      </w:r>
      <w:r>
        <w:rPr>
          <w:rFonts w:hint="default" w:ascii="Times New Roman" w:hAnsi="Times New Roman" w:eastAsia="仿宋_GB2312" w:cs="Times New Roman"/>
          <w:color w:val="auto"/>
          <w:kern w:val="2"/>
          <w:sz w:val="32"/>
          <w:szCs w:val="32"/>
          <w:shd w:val="clear" w:color="auto" w:fill="FFFFFF"/>
          <w:lang w:val="en-US" w:eastAsia="zh-CN" w:bidi="ar-SA"/>
        </w:rPr>
        <w:t>山东省亓氏酱香源食品有限公司</w:t>
      </w:r>
    </w:p>
    <w:p w14:paraId="433C38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20" w:afterAutospacing="0" w:line="240" w:lineRule="auto"/>
        <w:ind w:left="0" w:right="0" w:firstLine="2240" w:firstLineChars="700"/>
        <w:jc w:val="left"/>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山东喜顺酒店</w:t>
      </w:r>
      <w:r>
        <w:rPr>
          <w:rFonts w:hint="default" w:ascii="Times New Roman" w:hAnsi="Times New Roman" w:eastAsia="仿宋_GB2312" w:cs="Times New Roman"/>
          <w:color w:val="auto"/>
          <w:kern w:val="2"/>
          <w:sz w:val="32"/>
          <w:szCs w:val="32"/>
          <w:lang w:val="en-US" w:eastAsia="zh-CN" w:bidi="ar-SA"/>
        </w:rPr>
        <w:t>管理</w:t>
      </w:r>
      <w:r>
        <w:rPr>
          <w:rFonts w:hint="default" w:ascii="Times New Roman" w:hAnsi="Times New Roman" w:eastAsia="仿宋_GB2312" w:cs="Times New Roman"/>
          <w:color w:val="auto"/>
          <w:kern w:val="2"/>
          <w:sz w:val="32"/>
          <w:szCs w:val="32"/>
          <w:shd w:val="clear" w:color="auto" w:fill="FFFFFF"/>
          <w:lang w:val="en-US" w:eastAsia="zh-CN" w:bidi="ar-SA"/>
        </w:rPr>
        <w:t>有限公司</w:t>
      </w:r>
    </w:p>
    <w:p w14:paraId="509C08ED">
      <w:pPr>
        <w:keepNext w:val="0"/>
        <w:keepLines w:val="0"/>
        <w:pageBreakBefore w:val="0"/>
        <w:widowControl w:val="0"/>
        <w:kinsoku/>
        <w:wordWrap/>
        <w:overflowPunct/>
        <w:topLinePunct w:val="0"/>
        <w:autoSpaceDE/>
        <w:autoSpaceDN/>
        <w:bidi w:val="0"/>
        <w:adjustRightInd/>
        <w:snapToGrid/>
        <w:spacing w:line="240" w:lineRule="auto"/>
        <w:ind w:firstLine="643" w:firstLineChars="200"/>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楷体_GB2312" w:cs="Times New Roman"/>
          <w:b/>
          <w:bCs/>
          <w:color w:val="auto"/>
          <w:kern w:val="2"/>
          <w:sz w:val="32"/>
          <w:szCs w:val="32"/>
          <w:lang w:val="en-US" w:eastAsia="zh-CN" w:bidi="ar-SA"/>
        </w:rPr>
        <w:t>宣传媒体：</w:t>
      </w:r>
      <w:r>
        <w:rPr>
          <w:rFonts w:hint="default" w:ascii="Times New Roman" w:hAnsi="Times New Roman" w:eastAsia="仿宋_GB2312" w:cs="Times New Roman"/>
          <w:color w:val="auto"/>
          <w:kern w:val="2"/>
          <w:sz w:val="32"/>
          <w:szCs w:val="32"/>
          <w:shd w:val="clear" w:color="auto" w:fill="FFFFFF"/>
          <w:lang w:val="en-US" w:eastAsia="zh-CN" w:bidi="ar-SA"/>
        </w:rPr>
        <w:t>爱济南</w:t>
      </w:r>
    </w:p>
    <w:p w14:paraId="44A9B58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240" w:lineRule="auto"/>
        <w:ind w:right="0" w:firstLine="2240" w:firstLineChars="700"/>
        <w:jc w:val="left"/>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济南广播电视台都市广播</w:t>
      </w:r>
    </w:p>
    <w:p w14:paraId="09E39E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240" w:lineRule="auto"/>
        <w:ind w:right="0" w:firstLine="2240" w:firstLineChars="700"/>
        <w:jc w:val="left"/>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济南广播电视台莱芜区新闻</w:t>
      </w:r>
    </w:p>
    <w:p w14:paraId="125454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240" w:lineRule="auto"/>
        <w:ind w:right="0" w:firstLine="2240" w:firstLineChars="700"/>
        <w:jc w:val="left"/>
        <w:textAlignment w:val="auto"/>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莱芜区融媒体中心</w:t>
      </w:r>
    </w:p>
    <w:p w14:paraId="44F16031">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五、比赛项目与分组</w:t>
      </w:r>
    </w:p>
    <w:p w14:paraId="12D6B709">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楷体_GB2312" w:cs="Times New Roman"/>
          <w:color w:val="auto"/>
          <w:sz w:val="32"/>
          <w:szCs w:val="32"/>
          <w:shd w:val="clear" w:color="auto" w:fill="FFFFFF"/>
          <w:lang w:val="en-US" w:eastAsia="zh-CN"/>
        </w:rPr>
      </w:pPr>
      <w:r>
        <w:rPr>
          <w:rFonts w:hint="default" w:ascii="Times New Roman" w:hAnsi="Times New Roman" w:eastAsia="楷体_GB2312" w:cs="Times New Roman"/>
          <w:color w:val="auto"/>
          <w:sz w:val="32"/>
          <w:szCs w:val="32"/>
          <w:shd w:val="clear" w:color="auto" w:fill="FFFFFF"/>
          <w:lang w:val="en-US" w:eastAsia="zh-CN"/>
        </w:rPr>
        <w:t xml:space="preserve">（一）竞赛分组 </w:t>
      </w:r>
    </w:p>
    <w:p w14:paraId="11EDC8AD">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1.男子甲组18周岁-35周岁（2008.6.1-1991.6.1）。</w:t>
      </w:r>
    </w:p>
    <w:p w14:paraId="4F5E3B8E">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2.男子乙组3</w:t>
      </w:r>
      <w:r>
        <w:rPr>
          <w:rFonts w:hint="eastAsia" w:ascii="Times New Roman" w:hAnsi="Times New Roman" w:eastAsia="仿宋_GB2312" w:cs="Times New Roman"/>
          <w:color w:val="auto"/>
          <w:sz w:val="32"/>
          <w:szCs w:val="32"/>
          <w:shd w:val="clear" w:color="auto" w:fill="FFFFFF"/>
          <w:lang w:val="en-US" w:eastAsia="zh-CN"/>
        </w:rPr>
        <w:t>5</w:t>
      </w:r>
      <w:r>
        <w:rPr>
          <w:rFonts w:hint="default" w:ascii="Times New Roman" w:hAnsi="Times New Roman" w:eastAsia="仿宋_GB2312" w:cs="Times New Roman"/>
          <w:color w:val="auto"/>
          <w:sz w:val="32"/>
          <w:szCs w:val="32"/>
          <w:shd w:val="clear" w:color="auto" w:fill="FFFFFF"/>
          <w:lang w:val="en-US" w:eastAsia="zh-CN"/>
        </w:rPr>
        <w:t>周岁-50周岁（199</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.6.</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 xml:space="preserve">-1976.6.1）。 </w:t>
      </w:r>
    </w:p>
    <w:p w14:paraId="1B2E7F3B">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3.男子丙组5</w:t>
      </w:r>
      <w:r>
        <w:rPr>
          <w:rFonts w:hint="eastAsia" w:ascii="Times New Roman" w:hAnsi="Times New Roman" w:eastAsia="仿宋_GB2312" w:cs="Times New Roman"/>
          <w:color w:val="auto"/>
          <w:sz w:val="32"/>
          <w:szCs w:val="32"/>
          <w:shd w:val="clear" w:color="auto" w:fill="FFFFFF"/>
          <w:lang w:val="en-US" w:eastAsia="zh-CN"/>
        </w:rPr>
        <w:t>0</w:t>
      </w:r>
      <w:r>
        <w:rPr>
          <w:rFonts w:hint="default" w:ascii="Times New Roman" w:hAnsi="Times New Roman" w:eastAsia="仿宋_GB2312" w:cs="Times New Roman"/>
          <w:color w:val="auto"/>
          <w:sz w:val="32"/>
          <w:szCs w:val="32"/>
          <w:shd w:val="clear" w:color="auto" w:fill="FFFFFF"/>
          <w:lang w:val="en-US" w:eastAsia="zh-CN"/>
        </w:rPr>
        <w:t>周岁-6</w:t>
      </w:r>
      <w:r>
        <w:rPr>
          <w:rFonts w:hint="eastAsia" w:ascii="Times New Roman" w:hAnsi="Times New Roman" w:eastAsia="仿宋_GB2312" w:cs="Times New Roman"/>
          <w:color w:val="auto"/>
          <w:sz w:val="32"/>
          <w:szCs w:val="32"/>
          <w:shd w:val="clear" w:color="auto" w:fill="FFFFFF"/>
          <w:lang w:val="en-US" w:eastAsia="zh-CN"/>
        </w:rPr>
        <w:t>5</w:t>
      </w:r>
      <w:r>
        <w:rPr>
          <w:rFonts w:hint="default" w:ascii="Times New Roman" w:hAnsi="Times New Roman" w:eastAsia="仿宋_GB2312" w:cs="Times New Roman"/>
          <w:color w:val="auto"/>
          <w:sz w:val="32"/>
          <w:szCs w:val="32"/>
          <w:shd w:val="clear" w:color="auto" w:fill="FFFFFF"/>
          <w:lang w:val="en-US" w:eastAsia="zh-CN"/>
        </w:rPr>
        <w:t>周岁（197</w:t>
      </w:r>
      <w:r>
        <w:rPr>
          <w:rFonts w:hint="eastAsia" w:ascii="Times New Roman" w:hAnsi="Times New Roman" w:eastAsia="仿宋_GB2312" w:cs="Times New Roman"/>
          <w:color w:val="auto"/>
          <w:sz w:val="32"/>
          <w:szCs w:val="32"/>
          <w:shd w:val="clear" w:color="auto" w:fill="FFFFFF"/>
          <w:lang w:val="en-US" w:eastAsia="zh-CN"/>
        </w:rPr>
        <w:t>6</w:t>
      </w:r>
      <w:r>
        <w:rPr>
          <w:rFonts w:hint="default" w:ascii="Times New Roman" w:hAnsi="Times New Roman" w:eastAsia="仿宋_GB2312" w:cs="Times New Roman"/>
          <w:color w:val="auto"/>
          <w:sz w:val="32"/>
          <w:szCs w:val="32"/>
          <w:shd w:val="clear" w:color="auto" w:fill="FFFFFF"/>
          <w:lang w:val="en-US" w:eastAsia="zh-CN"/>
        </w:rPr>
        <w:t>.6.</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-196</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 xml:space="preserve">.6.1）。 </w:t>
      </w:r>
    </w:p>
    <w:p w14:paraId="43841397">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4.女子甲组18周岁-35周岁（2008.6.1-1991.6.1）。</w:t>
      </w:r>
    </w:p>
    <w:p w14:paraId="75B2DC6F">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5.女子乙组3</w:t>
      </w:r>
      <w:r>
        <w:rPr>
          <w:rFonts w:hint="eastAsia" w:ascii="Times New Roman" w:hAnsi="Times New Roman" w:eastAsia="仿宋_GB2312" w:cs="Times New Roman"/>
          <w:color w:val="auto"/>
          <w:sz w:val="32"/>
          <w:szCs w:val="32"/>
          <w:shd w:val="clear" w:color="auto" w:fill="FFFFFF"/>
          <w:lang w:val="en-US" w:eastAsia="zh-CN"/>
        </w:rPr>
        <w:t>5</w:t>
      </w:r>
      <w:r>
        <w:rPr>
          <w:rFonts w:hint="default" w:ascii="Times New Roman" w:hAnsi="Times New Roman" w:eastAsia="仿宋_GB2312" w:cs="Times New Roman"/>
          <w:color w:val="auto"/>
          <w:sz w:val="32"/>
          <w:szCs w:val="32"/>
          <w:shd w:val="clear" w:color="auto" w:fill="FFFFFF"/>
          <w:lang w:val="en-US" w:eastAsia="zh-CN"/>
        </w:rPr>
        <w:t>周岁-50周岁（199</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.6.</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 xml:space="preserve">-1976.6.1）。 </w:t>
      </w:r>
    </w:p>
    <w:p w14:paraId="4B3266C0">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6.女子丙组5</w:t>
      </w:r>
      <w:r>
        <w:rPr>
          <w:rFonts w:hint="eastAsia" w:ascii="Times New Roman" w:hAnsi="Times New Roman" w:eastAsia="仿宋_GB2312" w:cs="Times New Roman"/>
          <w:color w:val="auto"/>
          <w:sz w:val="32"/>
          <w:szCs w:val="32"/>
          <w:shd w:val="clear" w:color="auto" w:fill="FFFFFF"/>
          <w:lang w:val="en-US" w:eastAsia="zh-CN"/>
        </w:rPr>
        <w:t>0</w:t>
      </w:r>
      <w:r>
        <w:rPr>
          <w:rFonts w:hint="default" w:ascii="Times New Roman" w:hAnsi="Times New Roman" w:eastAsia="仿宋_GB2312" w:cs="Times New Roman"/>
          <w:color w:val="auto"/>
          <w:sz w:val="32"/>
          <w:szCs w:val="32"/>
          <w:shd w:val="clear" w:color="auto" w:fill="FFFFFF"/>
          <w:lang w:val="en-US" w:eastAsia="zh-CN"/>
        </w:rPr>
        <w:t>周岁-6</w:t>
      </w:r>
      <w:r>
        <w:rPr>
          <w:rFonts w:hint="eastAsia" w:ascii="Times New Roman" w:hAnsi="Times New Roman" w:eastAsia="仿宋_GB2312" w:cs="Times New Roman"/>
          <w:color w:val="auto"/>
          <w:sz w:val="32"/>
          <w:szCs w:val="32"/>
          <w:shd w:val="clear" w:color="auto" w:fill="FFFFFF"/>
          <w:lang w:val="en-US" w:eastAsia="zh-CN"/>
        </w:rPr>
        <w:t>5</w:t>
      </w:r>
      <w:r>
        <w:rPr>
          <w:rFonts w:hint="default" w:ascii="Times New Roman" w:hAnsi="Times New Roman" w:eastAsia="仿宋_GB2312" w:cs="Times New Roman"/>
          <w:color w:val="auto"/>
          <w:sz w:val="32"/>
          <w:szCs w:val="32"/>
          <w:shd w:val="clear" w:color="auto" w:fill="FFFFFF"/>
          <w:lang w:val="en-US" w:eastAsia="zh-CN"/>
        </w:rPr>
        <w:t>周岁（197</w:t>
      </w:r>
      <w:r>
        <w:rPr>
          <w:rFonts w:hint="eastAsia" w:ascii="Times New Roman" w:hAnsi="Times New Roman" w:eastAsia="仿宋_GB2312" w:cs="Times New Roman"/>
          <w:color w:val="auto"/>
          <w:sz w:val="32"/>
          <w:szCs w:val="32"/>
          <w:shd w:val="clear" w:color="auto" w:fill="FFFFFF"/>
          <w:lang w:val="en-US" w:eastAsia="zh-CN"/>
        </w:rPr>
        <w:t>6</w:t>
      </w:r>
      <w:r>
        <w:rPr>
          <w:rFonts w:hint="default" w:ascii="Times New Roman" w:hAnsi="Times New Roman" w:eastAsia="仿宋_GB2312" w:cs="Times New Roman"/>
          <w:color w:val="auto"/>
          <w:sz w:val="32"/>
          <w:szCs w:val="32"/>
          <w:shd w:val="clear" w:color="auto" w:fill="FFFFFF"/>
          <w:lang w:val="en-US" w:eastAsia="zh-CN"/>
        </w:rPr>
        <w:t>.6.</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-196</w:t>
      </w:r>
      <w:r>
        <w:rPr>
          <w:rFonts w:hint="eastAsia" w:ascii="Times New Roman" w:hAnsi="Times New Roman" w:eastAsia="仿宋_GB2312" w:cs="Times New Roman"/>
          <w:color w:val="auto"/>
          <w:sz w:val="32"/>
          <w:szCs w:val="32"/>
          <w:shd w:val="clear" w:color="auto" w:fill="FFFFFF"/>
          <w:lang w:val="en-US" w:eastAsia="zh-CN"/>
        </w:rPr>
        <w:t>1</w:t>
      </w:r>
      <w:r>
        <w:rPr>
          <w:rFonts w:hint="default" w:ascii="Times New Roman" w:hAnsi="Times New Roman" w:eastAsia="仿宋_GB2312" w:cs="Times New Roman"/>
          <w:color w:val="auto"/>
          <w:sz w:val="32"/>
          <w:szCs w:val="32"/>
          <w:shd w:val="clear" w:color="auto" w:fill="FFFFFF"/>
          <w:lang w:val="en-US" w:eastAsia="zh-CN"/>
        </w:rPr>
        <w:t>.6.1）。</w:t>
      </w:r>
    </w:p>
    <w:p w14:paraId="446FD750">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若某组别不足10人，则合并至上一组别比赛，奖项按合并后名次奖励。</w:t>
      </w:r>
      <w:bookmarkStart w:id="0" w:name="_GoBack"/>
      <w:bookmarkEnd w:id="0"/>
    </w:p>
    <w:p w14:paraId="70FA5D1B">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楷体_GB2312" w:cs="Times New Roman"/>
          <w:color w:val="auto"/>
          <w:sz w:val="32"/>
          <w:szCs w:val="32"/>
          <w:shd w:val="clear" w:color="auto" w:fill="FFFFFF"/>
          <w:lang w:val="en-US" w:eastAsia="zh-CN"/>
        </w:rPr>
      </w:pPr>
      <w:r>
        <w:rPr>
          <w:rFonts w:hint="default" w:ascii="Times New Roman" w:hAnsi="Times New Roman" w:eastAsia="楷体_GB2312" w:cs="Times New Roman"/>
          <w:color w:val="auto"/>
          <w:sz w:val="32"/>
          <w:szCs w:val="32"/>
          <w:shd w:val="clear" w:color="auto" w:fill="FFFFFF"/>
          <w:lang w:val="en-US" w:eastAsia="zh-CN"/>
        </w:rPr>
        <w:t xml:space="preserve">（二）竞赛距离与泳姿 </w:t>
      </w:r>
    </w:p>
    <w:p w14:paraId="0B418334">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1.竞赛距离：1000米（所有组别）。</w:t>
      </w:r>
    </w:p>
    <w:p w14:paraId="7FDFD10C">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2.竞赛泳姿：比赛不分泳姿。</w:t>
      </w:r>
    </w:p>
    <w:p w14:paraId="4FD9059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right="0" w:rightChars="0" w:firstLine="640" w:firstLineChars="200"/>
        <w:jc w:val="left"/>
        <w:outlineLvl w:val="9"/>
        <w:rPr>
          <w:rFonts w:hint="default" w:ascii="Times New Roman" w:hAnsi="Times New Roman" w:eastAsia="仿宋_GB2312" w:cs="Times New Roman"/>
          <w:b w:val="0"/>
          <w:bCs w:val="0"/>
          <w:i w:val="0"/>
          <w:color w:val="auto"/>
          <w:spacing w:val="0"/>
          <w:w w:val="100"/>
          <w:sz w:val="32"/>
          <w:szCs w:val="32"/>
          <w:lang w:val="en-US" w:eastAsia="zh-CN"/>
        </w:rPr>
      </w:pPr>
      <w:r>
        <w:rPr>
          <w:rFonts w:hint="default" w:ascii="Times New Roman" w:hAnsi="Times New Roman" w:eastAsia="楷体_GB2312" w:cs="Times New Roman"/>
          <w:color w:val="auto"/>
          <w:sz w:val="32"/>
          <w:szCs w:val="32"/>
          <w:shd w:val="clear" w:color="auto" w:fill="FFFFFF"/>
          <w:lang w:val="en-US" w:eastAsia="zh-CN"/>
        </w:rPr>
        <w:t>（三）畅游项目</w:t>
      </w:r>
    </w:p>
    <w:p w14:paraId="69B8656E">
      <w:pPr>
        <w:keepNext w:val="0"/>
        <w:keepLines w:val="0"/>
        <w:pageBreakBefore w:val="0"/>
        <w:widowControl w:val="0"/>
        <w:kinsoku/>
        <w:wordWrap/>
        <w:overflowPunct/>
        <w:topLinePunct w:val="0"/>
        <w:autoSpaceDN/>
        <w:bidi w:val="0"/>
        <w:adjustRightInd/>
        <w:spacing w:line="560" w:lineRule="exact"/>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rPr>
        <w:t>畅游项目为</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00米，</w:t>
      </w:r>
      <w:r>
        <w:rPr>
          <w:rFonts w:hint="default" w:ascii="Times New Roman" w:hAnsi="Times New Roman" w:eastAsia="仿宋_GB2312" w:cs="Times New Roman"/>
          <w:color w:val="auto"/>
          <w:sz w:val="32"/>
          <w:szCs w:val="32"/>
          <w:lang w:eastAsia="zh-CN"/>
        </w:rPr>
        <w:t>游泳爱好者可在指定区域进行雪野湖畅游，不设奖项。</w:t>
      </w:r>
    </w:p>
    <w:p w14:paraId="779BD6D1">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（四）泳装与装备要求</w:t>
      </w:r>
    </w:p>
    <w:p w14:paraId="5B25FAE6">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1.男运动员泳装不得高于肚脐、低于膝部。</w:t>
      </w:r>
    </w:p>
    <w:p w14:paraId="065DA53A">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2.女运动员泳装不得覆盖颈部、延伸过肩部、低于膝部。</w:t>
      </w:r>
    </w:p>
    <w:p w14:paraId="05DB31B1">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3.泳装的材质应为纺织品。</w:t>
      </w:r>
    </w:p>
    <w:p w14:paraId="7DA14915">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4.比赛中运动员禁止使用任何有利于其速度、浮力或耐力的器具或泳衣(如手蹼、脚蹼、鳍状物、弹力绷带或黏胶材料等)。</w:t>
      </w:r>
    </w:p>
    <w:p w14:paraId="57068214">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5.比赛中必须佩戴救生浮具（如“跟屁虫”），未佩戴者取消成绩。</w:t>
      </w:r>
    </w:p>
    <w:p w14:paraId="0E42D885">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六、参赛资格与报名</w:t>
      </w:r>
    </w:p>
    <w:p w14:paraId="2738C925">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楷体_GB2312" w:cs="Times New Roman"/>
          <w:color w:val="auto"/>
          <w:sz w:val="32"/>
          <w:szCs w:val="32"/>
          <w:shd w:val="clear" w:color="auto" w:fill="FFFFFF"/>
          <w:lang w:val="en-US" w:eastAsia="zh-CN"/>
        </w:rPr>
      </w:pPr>
      <w:r>
        <w:rPr>
          <w:rFonts w:hint="default" w:ascii="Times New Roman" w:hAnsi="Times New Roman" w:eastAsia="楷体_GB2312" w:cs="Times New Roman"/>
          <w:color w:val="auto"/>
          <w:sz w:val="32"/>
          <w:szCs w:val="32"/>
          <w:shd w:val="clear" w:color="auto" w:fill="FFFFFF"/>
          <w:lang w:val="en-US" w:eastAsia="zh-CN"/>
        </w:rPr>
        <w:t>（一）报名对象</w:t>
      </w:r>
    </w:p>
    <w:p w14:paraId="402149C1">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全国游泳爱好者，限报600人，额满即止。以单位或团队形式报名（每队不少于6人，设领队1人）。</w:t>
      </w:r>
    </w:p>
    <w:p w14:paraId="53D88803">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楷体_GB2312" w:cs="Times New Roman"/>
          <w:color w:val="auto"/>
          <w:sz w:val="32"/>
          <w:szCs w:val="32"/>
          <w:shd w:val="clear" w:color="auto" w:fill="FFFFFF"/>
          <w:lang w:val="en-US" w:eastAsia="zh-CN"/>
        </w:rPr>
      </w:pPr>
      <w:r>
        <w:rPr>
          <w:rFonts w:hint="default" w:ascii="Times New Roman" w:hAnsi="Times New Roman" w:eastAsia="楷体_GB2312" w:cs="Times New Roman"/>
          <w:color w:val="auto"/>
          <w:sz w:val="32"/>
          <w:szCs w:val="32"/>
          <w:shd w:val="clear" w:color="auto" w:fill="FFFFFF"/>
          <w:lang w:val="en-US" w:eastAsia="zh-CN"/>
        </w:rPr>
        <w:t>（二）年龄要求</w:t>
      </w:r>
    </w:p>
    <w:p w14:paraId="538E9F5F">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18–60周岁（以二代身份证为准）</w:t>
      </w:r>
    </w:p>
    <w:p w14:paraId="6599B491">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楷体_GB2312" w:cs="Times New Roman"/>
          <w:color w:val="auto"/>
          <w:sz w:val="32"/>
          <w:szCs w:val="32"/>
          <w:shd w:val="clear" w:color="auto" w:fill="FFFFFF"/>
          <w:lang w:val="en-US" w:eastAsia="zh-CN"/>
        </w:rPr>
      </w:pPr>
      <w:r>
        <w:rPr>
          <w:rFonts w:hint="default" w:ascii="Times New Roman" w:hAnsi="Times New Roman" w:eastAsia="楷体_GB2312" w:cs="Times New Roman"/>
          <w:color w:val="auto"/>
          <w:sz w:val="32"/>
          <w:szCs w:val="32"/>
          <w:shd w:val="clear" w:color="auto" w:fill="FFFFFF"/>
          <w:lang w:val="en-US" w:eastAsia="zh-CN"/>
        </w:rPr>
        <w:t>（三）健康与能力要求</w:t>
      </w:r>
    </w:p>
    <w:p w14:paraId="0175DFEB">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1.参赛者应身体健康，有长期游泳锻炼基础，能连续完成1000米游泳。</w:t>
      </w:r>
    </w:p>
    <w:p w14:paraId="71A0665D">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2.有以下疾病者不得参赛：</w:t>
      </w:r>
    </w:p>
    <w:p w14:paraId="434EC0CA">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 xml:space="preserve">  先天性心脏病和风湿性心脏病</w:t>
      </w:r>
    </w:p>
    <w:p w14:paraId="740FE275">
      <w:pPr>
        <w:keepNext w:val="0"/>
        <w:keepLines w:val="0"/>
        <w:pageBreakBefore w:val="0"/>
        <w:kinsoku/>
        <w:wordWrap/>
        <w:overflowPunct/>
        <w:topLinePunct w:val="0"/>
        <w:autoSpaceDE/>
        <w:autoSpaceDN/>
        <w:bidi w:val="0"/>
        <w:adjustRightInd/>
        <w:snapToGrid/>
        <w:spacing w:line="240" w:lineRule="auto"/>
        <w:ind w:firstLine="960" w:firstLineChars="3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高血压和脑血管疾病</w:t>
      </w:r>
    </w:p>
    <w:p w14:paraId="17539171">
      <w:pPr>
        <w:keepNext w:val="0"/>
        <w:keepLines w:val="0"/>
        <w:pageBreakBefore w:val="0"/>
        <w:kinsoku/>
        <w:wordWrap/>
        <w:overflowPunct/>
        <w:topLinePunct w:val="0"/>
        <w:autoSpaceDE/>
        <w:autoSpaceDN/>
        <w:bidi w:val="0"/>
        <w:adjustRightInd/>
        <w:snapToGrid/>
        <w:spacing w:line="240" w:lineRule="auto"/>
        <w:ind w:firstLine="960" w:firstLineChars="3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心肌炎和其他心脏病</w:t>
      </w:r>
    </w:p>
    <w:p w14:paraId="23D6D245">
      <w:pPr>
        <w:keepNext w:val="0"/>
        <w:keepLines w:val="0"/>
        <w:pageBreakBefore w:val="0"/>
        <w:kinsoku/>
        <w:wordWrap/>
        <w:overflowPunct/>
        <w:topLinePunct w:val="0"/>
        <w:autoSpaceDE/>
        <w:autoSpaceDN/>
        <w:bidi w:val="0"/>
        <w:adjustRightInd/>
        <w:snapToGrid/>
        <w:spacing w:line="240" w:lineRule="auto"/>
        <w:ind w:firstLine="960" w:firstLineChars="3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冠状动脉病和严重心律不齐</w:t>
      </w:r>
    </w:p>
    <w:p w14:paraId="7A589D0C">
      <w:pPr>
        <w:keepNext w:val="0"/>
        <w:keepLines w:val="0"/>
        <w:pageBreakBefore w:val="0"/>
        <w:kinsoku/>
        <w:wordWrap/>
        <w:overflowPunct/>
        <w:topLinePunct w:val="0"/>
        <w:autoSpaceDE/>
        <w:autoSpaceDN/>
        <w:bidi w:val="0"/>
        <w:adjustRightInd/>
        <w:snapToGrid/>
        <w:spacing w:line="240" w:lineRule="auto"/>
        <w:ind w:firstLine="960" w:firstLineChars="3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血糖过高或过低的糖尿病</w:t>
      </w:r>
    </w:p>
    <w:p w14:paraId="6036258A">
      <w:pPr>
        <w:keepNext w:val="0"/>
        <w:keepLines w:val="0"/>
        <w:pageBreakBefore w:val="0"/>
        <w:kinsoku/>
        <w:wordWrap/>
        <w:overflowPunct/>
        <w:topLinePunct w:val="0"/>
        <w:autoSpaceDE/>
        <w:autoSpaceDN/>
        <w:bidi w:val="0"/>
        <w:adjustRightInd/>
        <w:snapToGrid/>
        <w:spacing w:line="240" w:lineRule="auto"/>
        <w:ind w:firstLine="960" w:firstLineChars="3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其他不适合剧烈运动的疾病</w:t>
      </w:r>
    </w:p>
    <w:p w14:paraId="33953A9A">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楷体_GB2312" w:cs="Times New Roman"/>
          <w:color w:val="auto"/>
          <w:sz w:val="32"/>
          <w:szCs w:val="32"/>
          <w:shd w:val="clear" w:color="auto" w:fill="FFFFFF"/>
          <w:lang w:val="en-US" w:eastAsia="zh-CN"/>
        </w:rPr>
      </w:pPr>
      <w:r>
        <w:rPr>
          <w:rFonts w:hint="default" w:ascii="Times New Roman" w:hAnsi="Times New Roman" w:eastAsia="楷体_GB2312" w:cs="Times New Roman"/>
          <w:color w:val="auto"/>
          <w:sz w:val="32"/>
          <w:szCs w:val="32"/>
          <w:shd w:val="clear" w:color="auto" w:fill="FFFFFF"/>
          <w:lang w:val="en-US" w:eastAsia="zh-CN"/>
        </w:rPr>
        <w:t xml:space="preserve">（四）报名方式与费用参赛要求 </w:t>
      </w:r>
    </w:p>
    <w:p w14:paraId="536F35E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960" w:firstLineChars="300"/>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1.报名费：竞赛组：120元/人（含泳帽、奖牌、证书、救援、6月21日午餐），畅游组：100元/人（含泳帽、救援、6月21日午餐）。</w:t>
      </w:r>
    </w:p>
    <w:p w14:paraId="7A0165C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838" w:firstLineChars="262"/>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2.截止时间：2026年6月5日（或额满即止）。</w:t>
      </w:r>
    </w:p>
    <w:p w14:paraId="46EFF55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838" w:firstLineChars="262"/>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3.报名方式：扫码或银行转账等。</w:t>
      </w:r>
    </w:p>
    <w:p w14:paraId="2C0698D7">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838" w:firstLineChars="262"/>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4.赛事咨询：亓伟平 13326348161；</w:t>
      </w:r>
    </w:p>
    <w:p w14:paraId="553BBDD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2748" w:firstLineChars="859"/>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谷有卫 13326343677。</w:t>
      </w:r>
    </w:p>
    <w:p w14:paraId="46369AB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firstLine="640" w:firstLineChars="200"/>
        <w:textAlignment w:val="baseline"/>
        <w:rPr>
          <w:rFonts w:hint="default" w:ascii="Times New Roman" w:hAnsi="Times New Roman" w:eastAsia="楷体_GB2312" w:cs="Times New Roman"/>
          <w:b w:val="0"/>
          <w:bCs w:val="0"/>
          <w:color w:val="auto"/>
          <w:kern w:val="2"/>
          <w:sz w:val="32"/>
          <w:szCs w:val="32"/>
          <w:shd w:val="clear" w:color="auto" w:fill="FFFFFF"/>
          <w:lang w:val="en-US" w:eastAsia="zh-CN" w:bidi="ar-SA"/>
        </w:rPr>
      </w:pPr>
      <w:r>
        <w:rPr>
          <w:rFonts w:hint="default" w:ascii="Times New Roman" w:hAnsi="Times New Roman" w:eastAsia="楷体_GB2312" w:cs="Times New Roman"/>
          <w:b w:val="0"/>
          <w:bCs w:val="0"/>
          <w:color w:val="auto"/>
          <w:kern w:val="2"/>
          <w:sz w:val="32"/>
          <w:szCs w:val="32"/>
          <w:shd w:val="clear" w:color="auto" w:fill="FFFFFF"/>
          <w:lang w:val="en-US" w:eastAsia="zh-CN" w:bidi="ar-SA"/>
        </w:rPr>
        <w:t>（五）报到材料（须在报到时提交）</w:t>
      </w:r>
    </w:p>
    <w:p w14:paraId="34EAD224">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838" w:firstLineChars="262"/>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1.二代身份证原件</w:t>
      </w:r>
    </w:p>
    <w:p w14:paraId="5C7E3C5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838" w:firstLineChars="262"/>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2.县级以上医院体检证明（含心电图，3个月内有效）</w:t>
      </w:r>
    </w:p>
    <w:p w14:paraId="2F22EE6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838" w:firstLineChars="262"/>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3.人身意外保险单复印件（保险要求见第十条）</w:t>
      </w:r>
    </w:p>
    <w:p w14:paraId="5B656A1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838" w:firstLineChars="262"/>
        <w:textAlignment w:val="baseline"/>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4.签署后的《自愿参赛责任书》</w:t>
      </w:r>
    </w:p>
    <w:p w14:paraId="3D253A76">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黑体" w:cs="Times New Roman"/>
          <w:b w:val="0"/>
          <w:bCs w:val="0"/>
          <w:color w:val="auto"/>
          <w:sz w:val="32"/>
          <w:szCs w:val="32"/>
          <w:shd w:val="clear" w:color="auto" w:fill="FFFFFF"/>
          <w:lang w:val="en-US" w:eastAsia="zh-CN"/>
        </w:rPr>
      </w:pPr>
      <w:r>
        <w:rPr>
          <w:rFonts w:hint="default" w:ascii="Times New Roman" w:hAnsi="Times New Roman" w:eastAsia="黑体" w:cs="Times New Roman"/>
          <w:b w:val="0"/>
          <w:bCs w:val="0"/>
          <w:color w:val="auto"/>
          <w:sz w:val="32"/>
          <w:szCs w:val="32"/>
          <w:shd w:val="clear" w:color="auto" w:fill="FFFFFF"/>
          <w:lang w:val="en-US" w:eastAsia="zh-CN"/>
        </w:rPr>
        <w:t>七、竞赛办法</w:t>
      </w:r>
    </w:p>
    <w:p w14:paraId="334C9E2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1.采用世界泳联（World Aquatics）最新《公开水域竞赛规则》及国家体育总局相关规定。</w:t>
      </w:r>
    </w:p>
    <w:p w14:paraId="5A86B425">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2.凭身份证检录，提前1.5小时开始检录，运动员须将编号用防水笔书写于左侧肩部。</w:t>
      </w:r>
    </w:p>
    <w:p w14:paraId="6185A69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3.比赛采用</w:t>
      </w:r>
      <w:r>
        <w:rPr>
          <w:rFonts w:hint="eastAsia" w:ascii="Times New Roman" w:hAnsi="Times New Roman" w:eastAsia="仿宋_GB2312" w:cs="Times New Roman"/>
          <w:color w:val="auto"/>
          <w:sz w:val="32"/>
          <w:szCs w:val="32"/>
          <w:shd w:val="clear" w:color="auto" w:fill="FFFFFF"/>
          <w:lang w:val="en-US" w:eastAsia="zh-CN"/>
        </w:rPr>
        <w:t>电子</w:t>
      </w:r>
      <w:r>
        <w:rPr>
          <w:rFonts w:hint="default" w:ascii="Times New Roman" w:hAnsi="Times New Roman" w:eastAsia="仿宋_GB2312" w:cs="Times New Roman"/>
          <w:color w:val="auto"/>
          <w:sz w:val="32"/>
          <w:szCs w:val="32"/>
          <w:shd w:val="clear" w:color="auto" w:fill="FFFFFF"/>
          <w:lang w:val="en-US" w:eastAsia="zh-CN"/>
        </w:rPr>
        <w:t>计时，一次性决赛，按成绩排名。</w:t>
      </w:r>
    </w:p>
    <w:p w14:paraId="04C4E84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4.每组前6名到达终点者由裁判员分发顺序卡，凭卡登记成绩。</w:t>
      </w:r>
    </w:p>
    <w:p w14:paraId="44AB98B8">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5.比赛中须按规定线路游泳，身体任一部位进入终点线方为完成。</w:t>
      </w:r>
    </w:p>
    <w:p w14:paraId="58B279A7">
      <w:pPr>
        <w:keepNext w:val="0"/>
        <w:keepLines w:val="0"/>
        <w:pageBreakBefore w:val="0"/>
        <w:kinsoku/>
        <w:wordWrap/>
        <w:overflowPunct/>
        <w:topLinePunct w:val="0"/>
        <w:autoSpaceDE/>
        <w:autoSpaceDN/>
        <w:bidi w:val="0"/>
        <w:adjustRightInd/>
        <w:snapToGrid/>
        <w:spacing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6.赛事组委会设置的录像设备是判断运动员成绩、判罚的最终依据。</w:t>
      </w:r>
    </w:p>
    <w:p w14:paraId="053BA2E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7.不得干扰他人比赛，浮具脱落须重新佩戴，否则视为犯规。</w:t>
      </w:r>
    </w:p>
    <w:p w14:paraId="4229FC2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8.身体不适或抽筋等异常情况，应举手示意，由救生员协助上船；裁判员有权终止状态异常的运动员比赛。</w:t>
      </w:r>
    </w:p>
    <w:p w14:paraId="7E681CB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9.成绩以裁判员计时先后顺序计取名次，取前6名授奖。如遇个人成绩相同名次并列，取消下一名次。</w:t>
      </w:r>
    </w:p>
    <w:p w14:paraId="0F04FF2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10.申诉须在比赛结束后30分钟内提交书面申请并缴纳500元申诉费。执行总裁判签署意见后将申诉书送交仲裁委员会对申诉进行复议和裁决。仲裁委员会的裁决为最终裁定。如果申诉被否决，申诉费将上缴赛会管理组织，反之，申诉费将返还。</w:t>
      </w:r>
    </w:p>
    <w:p w14:paraId="79D02EFE">
      <w:pPr>
        <w:pStyle w:val="2"/>
        <w:keepNext w:val="0"/>
        <w:keepLines w:val="0"/>
        <w:pageBreakBefore w:val="0"/>
        <w:widowControl/>
        <w:suppressLineNumbers w:val="0"/>
        <w:kinsoku/>
        <w:wordWrap/>
        <w:overflowPunct/>
        <w:topLinePunct w:val="0"/>
        <w:autoSpaceDE/>
        <w:autoSpaceDN/>
        <w:bidi w:val="0"/>
        <w:adjustRightInd/>
        <w:spacing w:beforeAutospacing="0" w:afterAutospacing="0" w:line="240" w:lineRule="auto"/>
        <w:ind w:left="0" w:leftChars="0" w:firstLine="640" w:firstLineChars="200"/>
        <w:rPr>
          <w:rFonts w:hint="default" w:ascii="Times New Roman" w:hAnsi="Times New Roman" w:eastAsia="黑体" w:cs="Times New Roman"/>
          <w:b w:val="0"/>
          <w:bCs w:val="0"/>
          <w:color w:val="auto"/>
          <w:kern w:val="2"/>
          <w:sz w:val="32"/>
          <w:szCs w:val="32"/>
          <w:shd w:val="clear" w:color="auto" w:fill="FFFFFF"/>
          <w:lang w:val="en-US" w:eastAsia="zh-CN" w:bidi="ar-SA"/>
        </w:rPr>
      </w:pPr>
      <w:r>
        <w:rPr>
          <w:rFonts w:hint="default" w:ascii="Times New Roman" w:hAnsi="Times New Roman" w:eastAsia="黑体" w:cs="Times New Roman"/>
          <w:b w:val="0"/>
          <w:bCs w:val="0"/>
          <w:color w:val="auto"/>
          <w:kern w:val="2"/>
          <w:sz w:val="32"/>
          <w:szCs w:val="32"/>
          <w:shd w:val="clear" w:color="auto" w:fill="FFFFFF"/>
          <w:lang w:val="en-US" w:eastAsia="zh-CN" w:bidi="ar-SA"/>
        </w:rPr>
        <w:t>八、保险要求</w:t>
      </w:r>
    </w:p>
    <w:p w14:paraId="747ACF51">
      <w:pPr>
        <w:keepNext w:val="0"/>
        <w:keepLines w:val="0"/>
        <w:pageBreakBefore w:val="0"/>
        <w:widowControl/>
        <w:kinsoku/>
        <w:wordWrap/>
        <w:overflowPunct/>
        <w:topLinePunct w:val="0"/>
        <w:autoSpaceDE/>
        <w:autoSpaceDN/>
        <w:bidi w:val="0"/>
        <w:adjustRightInd/>
        <w:spacing w:beforeAutospacing="0" w:afterAutospacing="0" w:line="240" w:lineRule="auto"/>
        <w:ind w:left="0" w:leftChars="0" w:firstLine="640" w:firstLineChars="200"/>
        <w:rPr>
          <w:rFonts w:hint="default" w:ascii="Times New Roman" w:hAnsi="Times New Roman" w:eastAsia="仿宋_GB2312" w:cs="Times New Roman"/>
          <w:b w:val="0"/>
          <w:bCs w:val="0"/>
          <w:color w:val="auto"/>
          <w:kern w:val="2"/>
          <w:sz w:val="32"/>
          <w:szCs w:val="32"/>
          <w:shd w:val="clear" w:color="auto" w:fill="FFFFFF"/>
          <w:lang w:val="en-US" w:eastAsia="zh-CN" w:bidi="ar-SA"/>
        </w:rPr>
      </w:pPr>
      <w:r>
        <w:rPr>
          <w:rFonts w:hint="default" w:ascii="Times New Roman" w:hAnsi="Times New Roman" w:eastAsia="仿宋_GB2312" w:cs="Times New Roman"/>
          <w:b w:val="0"/>
          <w:bCs w:val="0"/>
          <w:color w:val="auto"/>
          <w:kern w:val="2"/>
          <w:sz w:val="32"/>
          <w:szCs w:val="32"/>
          <w:shd w:val="clear" w:color="auto" w:fill="FFFFFF"/>
          <w:lang w:val="en-US" w:eastAsia="zh-CN" w:bidi="ar-SA"/>
        </w:rPr>
        <w:t>1.保险对象为运动员本人。</w:t>
      </w:r>
    </w:p>
    <w:p w14:paraId="345A2AD0">
      <w:pPr>
        <w:keepNext w:val="0"/>
        <w:keepLines w:val="0"/>
        <w:pageBreakBefore w:val="0"/>
        <w:widowControl/>
        <w:kinsoku/>
        <w:wordWrap/>
        <w:overflowPunct/>
        <w:topLinePunct w:val="0"/>
        <w:autoSpaceDE/>
        <w:autoSpaceDN/>
        <w:bidi w:val="0"/>
        <w:adjustRightInd/>
        <w:spacing w:beforeAutospacing="0" w:afterAutospacing="0" w:line="240" w:lineRule="auto"/>
        <w:ind w:left="0" w:leftChars="0" w:firstLine="640" w:firstLineChars="200"/>
        <w:rPr>
          <w:rFonts w:hint="default" w:ascii="Times New Roman" w:hAnsi="Times New Roman" w:eastAsia="仿宋_GB2312" w:cs="Times New Roman"/>
          <w:b w:val="0"/>
          <w:bCs w:val="0"/>
          <w:color w:val="auto"/>
          <w:kern w:val="2"/>
          <w:sz w:val="32"/>
          <w:szCs w:val="32"/>
          <w:shd w:val="clear" w:color="auto" w:fill="FFFFFF"/>
          <w:lang w:val="en-US" w:eastAsia="zh-CN" w:bidi="ar-SA"/>
        </w:rPr>
      </w:pPr>
      <w:r>
        <w:rPr>
          <w:rFonts w:hint="default" w:ascii="Times New Roman" w:hAnsi="Times New Roman" w:eastAsia="仿宋_GB2312" w:cs="Times New Roman"/>
          <w:b w:val="0"/>
          <w:bCs w:val="0"/>
          <w:color w:val="auto"/>
          <w:kern w:val="2"/>
          <w:sz w:val="32"/>
          <w:szCs w:val="32"/>
          <w:shd w:val="clear" w:color="auto" w:fill="FFFFFF"/>
          <w:lang w:val="en-US" w:eastAsia="zh-CN" w:bidi="ar-SA"/>
        </w:rPr>
        <w:t>2.保险有效期至少覆盖赛前3天至赛后3天。</w:t>
      </w:r>
    </w:p>
    <w:p w14:paraId="20B87698">
      <w:pPr>
        <w:keepNext w:val="0"/>
        <w:keepLines w:val="0"/>
        <w:pageBreakBefore w:val="0"/>
        <w:widowControl/>
        <w:kinsoku/>
        <w:wordWrap/>
        <w:overflowPunct/>
        <w:topLinePunct w:val="0"/>
        <w:autoSpaceDE/>
        <w:autoSpaceDN/>
        <w:bidi w:val="0"/>
        <w:adjustRightInd/>
        <w:spacing w:beforeAutospacing="0" w:afterAutospacing="0" w:line="240" w:lineRule="auto"/>
        <w:ind w:left="0" w:leftChars="0" w:firstLine="640" w:firstLineChars="200"/>
        <w:rPr>
          <w:rFonts w:hint="default" w:ascii="Times New Roman" w:hAnsi="Times New Roman" w:eastAsia="仿宋_GB2312" w:cs="Times New Roman"/>
          <w:b w:val="0"/>
          <w:bCs w:val="0"/>
          <w:color w:val="auto"/>
          <w:kern w:val="2"/>
          <w:sz w:val="32"/>
          <w:szCs w:val="32"/>
          <w:shd w:val="clear" w:color="auto" w:fill="FFFFFF"/>
          <w:lang w:val="en-US" w:eastAsia="zh-CN" w:bidi="ar-SA"/>
        </w:rPr>
      </w:pPr>
      <w:r>
        <w:rPr>
          <w:rFonts w:hint="default" w:ascii="Times New Roman" w:hAnsi="Times New Roman" w:eastAsia="仿宋_GB2312" w:cs="Times New Roman"/>
          <w:b w:val="0"/>
          <w:bCs w:val="0"/>
          <w:color w:val="auto"/>
          <w:kern w:val="2"/>
          <w:sz w:val="32"/>
          <w:szCs w:val="32"/>
          <w:shd w:val="clear" w:color="auto" w:fill="FFFFFF"/>
          <w:lang w:val="en-US" w:eastAsia="zh-CN" w:bidi="ar-SA"/>
        </w:rPr>
        <w:t>3.保险范围至少包含：</w:t>
      </w:r>
    </w:p>
    <w:p w14:paraId="34FDBCB5">
      <w:pPr>
        <w:keepNext w:val="0"/>
        <w:keepLines w:val="0"/>
        <w:pageBreakBefore w:val="0"/>
        <w:widowControl/>
        <w:kinsoku/>
        <w:wordWrap/>
        <w:overflowPunct/>
        <w:topLinePunct w:val="0"/>
        <w:autoSpaceDE/>
        <w:autoSpaceDN/>
        <w:bidi w:val="0"/>
        <w:adjustRightInd/>
        <w:spacing w:beforeAutospacing="0" w:afterAutospacing="0" w:line="240" w:lineRule="auto"/>
        <w:ind w:left="0" w:leftChars="0" w:firstLine="640" w:firstLineChars="200"/>
        <w:rPr>
          <w:rFonts w:hint="default" w:ascii="Times New Roman" w:hAnsi="Times New Roman" w:eastAsia="仿宋_GB2312" w:cs="Times New Roman"/>
          <w:b w:val="0"/>
          <w:bCs w:val="0"/>
          <w:color w:val="auto"/>
          <w:kern w:val="2"/>
          <w:sz w:val="32"/>
          <w:szCs w:val="32"/>
          <w:shd w:val="clear" w:color="auto" w:fill="FFFFFF"/>
          <w:lang w:val="en-US" w:eastAsia="zh-CN" w:bidi="ar-SA"/>
        </w:rPr>
      </w:pPr>
      <w:r>
        <w:rPr>
          <w:rFonts w:hint="default" w:ascii="Times New Roman" w:hAnsi="Times New Roman" w:eastAsia="仿宋_GB2312" w:cs="Times New Roman"/>
          <w:b w:val="0"/>
          <w:bCs w:val="0"/>
          <w:color w:val="auto"/>
          <w:kern w:val="2"/>
          <w:sz w:val="32"/>
          <w:szCs w:val="32"/>
          <w:shd w:val="clear" w:color="auto" w:fill="FFFFFF"/>
          <w:lang w:val="en-US" w:eastAsia="zh-CN" w:bidi="ar-SA"/>
        </w:rPr>
        <w:t xml:space="preserve">    意外身故、残疾：保额≥30万元</w:t>
      </w:r>
    </w:p>
    <w:p w14:paraId="69E206BE">
      <w:pPr>
        <w:keepNext w:val="0"/>
        <w:keepLines w:val="0"/>
        <w:pageBreakBefore w:val="0"/>
        <w:widowControl/>
        <w:kinsoku/>
        <w:wordWrap/>
        <w:overflowPunct/>
        <w:topLinePunct w:val="0"/>
        <w:autoSpaceDE/>
        <w:autoSpaceDN/>
        <w:bidi w:val="0"/>
        <w:adjustRightInd/>
        <w:spacing w:beforeAutospacing="0" w:afterAutospacing="0" w:line="240" w:lineRule="auto"/>
        <w:ind w:left="0" w:leftChars="0" w:firstLine="640" w:firstLineChars="200"/>
        <w:rPr>
          <w:rFonts w:hint="default" w:ascii="Times New Roman" w:hAnsi="Times New Roman" w:eastAsia="仿宋_GB2312" w:cs="Times New Roman"/>
          <w:b w:val="0"/>
          <w:bCs w:val="0"/>
          <w:color w:val="auto"/>
          <w:kern w:val="2"/>
          <w:sz w:val="32"/>
          <w:szCs w:val="32"/>
          <w:shd w:val="clear" w:color="auto" w:fill="FFFFFF"/>
          <w:lang w:val="en-US" w:eastAsia="zh-CN" w:bidi="ar-SA"/>
        </w:rPr>
      </w:pPr>
      <w:r>
        <w:rPr>
          <w:rFonts w:hint="default" w:ascii="Times New Roman" w:hAnsi="Times New Roman" w:eastAsia="仿宋_GB2312" w:cs="Times New Roman"/>
          <w:b w:val="0"/>
          <w:bCs w:val="0"/>
          <w:color w:val="auto"/>
          <w:kern w:val="2"/>
          <w:sz w:val="32"/>
          <w:szCs w:val="32"/>
          <w:shd w:val="clear" w:color="auto" w:fill="FFFFFF"/>
          <w:lang w:val="en-US" w:eastAsia="zh-CN" w:bidi="ar-SA"/>
        </w:rPr>
        <w:t xml:space="preserve">    意外伤害医疗：保额≥3万元</w:t>
      </w:r>
    </w:p>
    <w:p w14:paraId="2C05F54A">
      <w:pPr>
        <w:keepNext w:val="0"/>
        <w:keepLines w:val="0"/>
        <w:pageBreakBefore w:val="0"/>
        <w:widowControl/>
        <w:kinsoku/>
        <w:wordWrap/>
        <w:overflowPunct/>
        <w:topLinePunct w:val="0"/>
        <w:autoSpaceDE/>
        <w:autoSpaceDN/>
        <w:bidi w:val="0"/>
        <w:adjustRightInd/>
        <w:spacing w:beforeAutospacing="0" w:afterAutospacing="0" w:line="240" w:lineRule="auto"/>
        <w:ind w:left="0" w:leftChars="0" w:firstLine="640" w:firstLineChars="200"/>
        <w:rPr>
          <w:rFonts w:hint="default" w:ascii="Times New Roman" w:hAnsi="Times New Roman" w:eastAsia="仿宋_GB2312" w:cs="Times New Roman"/>
          <w:b w:val="0"/>
          <w:bCs w:val="0"/>
          <w:color w:val="auto"/>
          <w:kern w:val="2"/>
          <w:sz w:val="32"/>
          <w:szCs w:val="32"/>
          <w:shd w:val="clear" w:color="auto" w:fill="FFFFFF"/>
          <w:lang w:val="en-US" w:eastAsia="zh-CN" w:bidi="ar-SA"/>
        </w:rPr>
      </w:pPr>
      <w:r>
        <w:rPr>
          <w:rFonts w:hint="default" w:ascii="Times New Roman" w:hAnsi="Times New Roman" w:eastAsia="仿宋_GB2312" w:cs="Times New Roman"/>
          <w:b w:val="0"/>
          <w:bCs w:val="0"/>
          <w:color w:val="auto"/>
          <w:kern w:val="2"/>
          <w:sz w:val="32"/>
          <w:szCs w:val="32"/>
          <w:shd w:val="clear" w:color="auto" w:fill="FFFFFF"/>
          <w:lang w:val="en-US" w:eastAsia="zh-CN" w:bidi="ar-SA"/>
        </w:rPr>
        <w:t>4.未办理保险者不得参赛。</w:t>
      </w:r>
    </w:p>
    <w:p w14:paraId="188A3254">
      <w:pPr>
        <w:pStyle w:val="2"/>
        <w:keepNext w:val="0"/>
        <w:keepLines w:val="0"/>
        <w:pageBreakBefore w:val="0"/>
        <w:widowControl/>
        <w:suppressLineNumbers w:val="0"/>
        <w:kinsoku/>
        <w:wordWrap/>
        <w:overflowPunct/>
        <w:topLinePunct w:val="0"/>
        <w:autoSpaceDE/>
        <w:autoSpaceDN/>
        <w:bidi w:val="0"/>
        <w:adjustRightInd/>
        <w:spacing w:beforeAutospacing="0" w:afterAutospacing="0" w:line="240" w:lineRule="auto"/>
        <w:ind w:left="0" w:leftChars="0" w:firstLine="640" w:firstLineChars="200"/>
        <w:jc w:val="left"/>
        <w:rPr>
          <w:rFonts w:hint="default" w:ascii="Times New Roman" w:hAnsi="Times New Roman" w:eastAsia="黑体" w:cs="Times New Roman"/>
          <w:b w:val="0"/>
          <w:bCs w:val="0"/>
          <w:color w:val="auto"/>
          <w:kern w:val="2"/>
          <w:sz w:val="32"/>
          <w:szCs w:val="32"/>
          <w:shd w:val="clear" w:color="auto" w:fill="FFFFFF"/>
          <w:lang w:val="en-US" w:eastAsia="zh-CN" w:bidi="ar-SA"/>
        </w:rPr>
      </w:pPr>
      <w:r>
        <w:rPr>
          <w:rFonts w:hint="default" w:ascii="Times New Roman" w:hAnsi="Times New Roman" w:eastAsia="黑体" w:cs="Times New Roman"/>
          <w:b w:val="0"/>
          <w:bCs w:val="0"/>
          <w:color w:val="auto"/>
          <w:kern w:val="2"/>
          <w:sz w:val="32"/>
          <w:szCs w:val="32"/>
          <w:shd w:val="clear" w:color="auto" w:fill="FFFFFF"/>
          <w:lang w:val="en-US" w:eastAsia="zh-CN" w:bidi="ar-SA"/>
        </w:rPr>
        <w:t>九、录取名次与奖励</w:t>
      </w:r>
    </w:p>
    <w:p w14:paraId="5E29F83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（一）录取名次:每组录取前6名</w:t>
      </w:r>
    </w:p>
    <w:p w14:paraId="7C03C3A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（二）奖励办法</w:t>
      </w:r>
    </w:p>
    <w:p w14:paraId="736670C0">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第一名奖励1000元+冠军奖杯+价值400元吉祥六宝礼盒一份（或同等价值</w:t>
      </w:r>
      <w:r>
        <w:rPr>
          <w:rFonts w:hint="eastAsia" w:ascii="Times New Roman" w:hAnsi="Times New Roman" w:eastAsia="仿宋_GB2312" w:cs="Times New Roman"/>
          <w:color w:val="auto"/>
          <w:sz w:val="32"/>
          <w:szCs w:val="32"/>
          <w:shd w:val="clear" w:color="auto" w:fill="FFFFFF"/>
          <w:lang w:val="en-US" w:eastAsia="zh-CN"/>
        </w:rPr>
        <w:t>喜顺酒店</w:t>
      </w:r>
      <w:r>
        <w:rPr>
          <w:rFonts w:hint="default" w:ascii="Times New Roman" w:hAnsi="Times New Roman" w:eastAsia="仿宋_GB2312" w:cs="Times New Roman"/>
          <w:color w:val="auto"/>
          <w:sz w:val="32"/>
          <w:szCs w:val="32"/>
          <w:shd w:val="clear" w:color="auto" w:fill="FFFFFF"/>
          <w:lang w:val="en-US" w:eastAsia="zh-CN"/>
        </w:rPr>
        <w:t>代金劵）</w:t>
      </w:r>
    </w:p>
    <w:p w14:paraId="1B4D741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第二名奖励600元+亚军奖杯+价值300元安安四季礼盒一份（或同等价值</w:t>
      </w:r>
      <w:r>
        <w:rPr>
          <w:rFonts w:hint="eastAsia" w:ascii="Times New Roman" w:hAnsi="Times New Roman" w:eastAsia="仿宋_GB2312" w:cs="Times New Roman"/>
          <w:color w:val="auto"/>
          <w:sz w:val="32"/>
          <w:szCs w:val="32"/>
          <w:shd w:val="clear" w:color="auto" w:fill="FFFFFF"/>
          <w:lang w:val="en-US" w:eastAsia="zh-CN"/>
        </w:rPr>
        <w:t>喜顺酒店</w:t>
      </w:r>
      <w:r>
        <w:rPr>
          <w:rFonts w:hint="default" w:ascii="Times New Roman" w:hAnsi="Times New Roman" w:eastAsia="仿宋_GB2312" w:cs="Times New Roman"/>
          <w:color w:val="auto"/>
          <w:sz w:val="32"/>
          <w:szCs w:val="32"/>
          <w:shd w:val="clear" w:color="auto" w:fill="FFFFFF"/>
          <w:lang w:val="en-US" w:eastAsia="zh-CN"/>
        </w:rPr>
        <w:t>代金劵）</w:t>
      </w:r>
    </w:p>
    <w:p w14:paraId="703A8C5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第三名奖励400元+季军奖杯+价值200元牛肉礼盒一份（或同等价值</w:t>
      </w:r>
      <w:r>
        <w:rPr>
          <w:rFonts w:hint="eastAsia" w:ascii="Times New Roman" w:hAnsi="Times New Roman" w:eastAsia="仿宋_GB2312" w:cs="Times New Roman"/>
          <w:color w:val="auto"/>
          <w:sz w:val="32"/>
          <w:szCs w:val="32"/>
          <w:shd w:val="clear" w:color="auto" w:fill="FFFFFF"/>
          <w:lang w:val="en-US" w:eastAsia="zh-CN"/>
        </w:rPr>
        <w:t>喜顺酒店</w:t>
      </w:r>
      <w:r>
        <w:rPr>
          <w:rFonts w:hint="default" w:ascii="Times New Roman" w:hAnsi="Times New Roman" w:eastAsia="仿宋_GB2312" w:cs="Times New Roman"/>
          <w:color w:val="auto"/>
          <w:sz w:val="32"/>
          <w:szCs w:val="32"/>
          <w:shd w:val="clear" w:color="auto" w:fill="FFFFFF"/>
          <w:lang w:val="en-US" w:eastAsia="zh-CN"/>
        </w:rPr>
        <w:t>代金劵）</w:t>
      </w:r>
    </w:p>
    <w:p w14:paraId="09F7523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eastAsia"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第四名奖励价值200元酱肉礼盒一份</w:t>
      </w:r>
      <w:r>
        <w:rPr>
          <w:rFonts w:hint="eastAsia" w:ascii="Times New Roman" w:hAnsi="Times New Roman" w:eastAsia="仿宋_GB2312" w:cs="Times New Roman"/>
          <w:color w:val="auto"/>
          <w:sz w:val="32"/>
          <w:szCs w:val="32"/>
          <w:shd w:val="clear" w:color="auto" w:fill="FFFFFF"/>
          <w:lang w:val="en-US" w:eastAsia="zh-CN"/>
        </w:rPr>
        <w:t>+证书</w:t>
      </w:r>
    </w:p>
    <w:p w14:paraId="0496DA3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第五名奖励价值158元香肚礼盒一份</w:t>
      </w:r>
      <w:r>
        <w:rPr>
          <w:rFonts w:hint="eastAsia" w:ascii="Times New Roman" w:hAnsi="Times New Roman" w:eastAsia="仿宋_GB2312" w:cs="Times New Roman"/>
          <w:color w:val="auto"/>
          <w:sz w:val="32"/>
          <w:szCs w:val="32"/>
          <w:shd w:val="clear" w:color="auto" w:fill="FFFFFF"/>
          <w:lang w:val="en-US" w:eastAsia="zh-CN"/>
        </w:rPr>
        <w:t>+证书</w:t>
      </w:r>
    </w:p>
    <w:p w14:paraId="549D1BC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第六名奖励价值128元酱猪蹄礼盒一份</w:t>
      </w:r>
      <w:r>
        <w:rPr>
          <w:rFonts w:hint="eastAsia" w:ascii="Times New Roman" w:hAnsi="Times New Roman" w:eastAsia="仿宋_GB2312" w:cs="Times New Roman"/>
          <w:color w:val="auto"/>
          <w:sz w:val="32"/>
          <w:szCs w:val="32"/>
          <w:shd w:val="clear" w:color="auto" w:fill="FFFFFF"/>
          <w:lang w:val="en-US" w:eastAsia="zh-CN"/>
        </w:rPr>
        <w:t>+证书</w:t>
      </w:r>
    </w:p>
    <w:p w14:paraId="01875132">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十、退费规定</w:t>
      </w:r>
    </w:p>
    <w:p w14:paraId="774C89A8">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报名截止日期前可全额退款，报名截止日期后不予退款。</w:t>
      </w:r>
    </w:p>
    <w:p w14:paraId="14CF82D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十一、安全与组织保障</w:t>
      </w:r>
    </w:p>
    <w:p w14:paraId="6B00341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1.比赛期间救生船全程跟随，做好安全监控。</w:t>
      </w:r>
    </w:p>
    <w:p w14:paraId="0D41E1E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2.各队领队负责本队人员下水前点名、上岸后确认全部安全返回。</w:t>
      </w:r>
    </w:p>
    <w:p w14:paraId="7C713C90">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3.参赛即视为同意本规程全部内容，人身及财产损失责任自负。</w:t>
      </w:r>
    </w:p>
    <w:p w14:paraId="230C128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4.组委会提供医疗服务，费用自理。</w:t>
      </w:r>
    </w:p>
    <w:p w14:paraId="288FCDD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5.统一口令下水，私自下水者成绩无效且责任自负。</w:t>
      </w:r>
    </w:p>
    <w:p w14:paraId="0E3B1F6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十二、食宿与交通</w:t>
      </w:r>
    </w:p>
    <w:p w14:paraId="397B9652">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1.食宿、交通费用自理。</w:t>
      </w:r>
    </w:p>
    <w:p w14:paraId="49CBDF9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2.外地参赛队建议提前一天到达，可联系组委会推荐酒店（亓伟平 13326348161；谷有卫 13326343677）。</w:t>
      </w:r>
    </w:p>
    <w:p w14:paraId="20525B3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十</w:t>
      </w:r>
      <w:r>
        <w:rPr>
          <w:rFonts w:hint="eastAsia" w:ascii="Times New Roman" w:hAnsi="Times New Roman" w:eastAsia="黑体" w:cs="Times New Roman"/>
          <w:color w:val="auto"/>
          <w:sz w:val="32"/>
          <w:szCs w:val="32"/>
          <w:shd w:val="clear" w:color="auto" w:fill="FFFFFF"/>
          <w:lang w:val="en-US" w:eastAsia="zh-CN"/>
        </w:rPr>
        <w:t>三</w:t>
      </w:r>
      <w:r>
        <w:rPr>
          <w:rFonts w:hint="default" w:ascii="Times New Roman" w:hAnsi="Times New Roman" w:eastAsia="黑体" w:cs="Times New Roman"/>
          <w:color w:val="auto"/>
          <w:sz w:val="32"/>
          <w:szCs w:val="32"/>
          <w:shd w:val="clear" w:color="auto" w:fill="FFFFFF"/>
          <w:lang w:val="en-US" w:eastAsia="zh-CN"/>
        </w:rPr>
        <w:t>、活动组委会</w:t>
      </w:r>
    </w:p>
    <w:p w14:paraId="3655300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组  长：刘纯吉</w:t>
      </w:r>
    </w:p>
    <w:p w14:paraId="55A489D5">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副组长：亓伟平  谷有卫</w:t>
      </w:r>
    </w:p>
    <w:p w14:paraId="020B9CB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委  员：刘延文  王安林  段晨曙  张建文  闫庆华</w:t>
      </w:r>
    </w:p>
    <w:p w14:paraId="0F063F7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1920" w:firstLineChars="600"/>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李子强  张  翔  刘新鲁  王  波  孙  华</w:t>
      </w:r>
    </w:p>
    <w:p w14:paraId="4C99442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1920" w:firstLineChars="600"/>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王  丽  刘文祥  狄伟峰  李  鹏  李淑伟</w:t>
      </w:r>
    </w:p>
    <w:p w14:paraId="0705106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1920" w:firstLineChars="600"/>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张  磊  李  波  杨  宁  朱  宁  刘训民</w:t>
      </w:r>
    </w:p>
    <w:p w14:paraId="4B7303C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1920" w:firstLineChars="600"/>
        <w:rPr>
          <w:rFonts w:hint="default" w:ascii="Times New Roman" w:hAnsi="Times New Roman" w:eastAsia="仿宋_GB2312" w:cs="Times New Roman"/>
          <w:color w:val="auto"/>
          <w:kern w:val="2"/>
          <w:sz w:val="32"/>
          <w:szCs w:val="32"/>
          <w:shd w:val="clear" w:color="auto" w:fill="FFFFFF"/>
          <w:lang w:val="en-US" w:eastAsia="zh-CN" w:bidi="ar-SA"/>
        </w:rPr>
      </w:pPr>
      <w:r>
        <w:rPr>
          <w:rFonts w:hint="default" w:ascii="Times New Roman" w:hAnsi="Times New Roman" w:eastAsia="仿宋_GB2312" w:cs="Times New Roman"/>
          <w:color w:val="auto"/>
          <w:kern w:val="2"/>
          <w:sz w:val="32"/>
          <w:szCs w:val="32"/>
          <w:shd w:val="clear" w:color="auto" w:fill="FFFFFF"/>
          <w:lang w:val="en-US" w:eastAsia="zh-CN" w:bidi="ar-SA"/>
        </w:rPr>
        <w:t xml:space="preserve">吴  建  沈立成  刘  永  </w:t>
      </w:r>
    </w:p>
    <w:p w14:paraId="5B90A55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十</w:t>
      </w:r>
      <w:r>
        <w:rPr>
          <w:rFonts w:hint="eastAsia" w:ascii="Times New Roman" w:hAnsi="Times New Roman" w:eastAsia="黑体" w:cs="Times New Roman"/>
          <w:color w:val="auto"/>
          <w:sz w:val="32"/>
          <w:szCs w:val="32"/>
          <w:shd w:val="clear" w:color="auto" w:fill="FFFFFF"/>
          <w:lang w:val="en-US" w:eastAsia="zh-CN"/>
        </w:rPr>
        <w:t>四</w:t>
      </w:r>
      <w:r>
        <w:rPr>
          <w:rFonts w:hint="default" w:ascii="Times New Roman" w:hAnsi="Times New Roman" w:eastAsia="黑体" w:cs="Times New Roman"/>
          <w:color w:val="auto"/>
          <w:sz w:val="32"/>
          <w:szCs w:val="32"/>
          <w:shd w:val="clear" w:color="auto" w:fill="FFFFFF"/>
          <w:lang w:val="en-US" w:eastAsia="zh-CN"/>
        </w:rPr>
        <w:t>、相关要求</w:t>
      </w:r>
    </w:p>
    <w:p w14:paraId="53C81268">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1.各参赛队自带队旗。</w:t>
      </w:r>
    </w:p>
    <w:p w14:paraId="21F6A57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2.领队严格把关，不具备参赛条件者不得报名。</w:t>
      </w:r>
    </w:p>
    <w:p w14:paraId="35CD0EB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3.如有发热或呼吸道感染症状，不得带病参赛。</w:t>
      </w:r>
    </w:p>
    <w:p w14:paraId="0FF59592">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textAlignment w:val="baseline"/>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4.未尽事宜以领队会说明为准。</w:t>
      </w:r>
    </w:p>
    <w:p w14:paraId="283A80A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十</w:t>
      </w:r>
      <w:r>
        <w:rPr>
          <w:rFonts w:hint="eastAsia" w:ascii="Times New Roman" w:hAnsi="Times New Roman" w:eastAsia="黑体" w:cs="Times New Roman"/>
          <w:color w:val="auto"/>
          <w:sz w:val="32"/>
          <w:szCs w:val="32"/>
          <w:shd w:val="clear" w:color="auto" w:fill="FFFFFF"/>
          <w:lang w:val="en-US" w:eastAsia="zh-CN"/>
        </w:rPr>
        <w:t>五</w:t>
      </w:r>
      <w:r>
        <w:rPr>
          <w:rFonts w:hint="default" w:ascii="Times New Roman" w:hAnsi="Times New Roman" w:eastAsia="黑体" w:cs="Times New Roman"/>
          <w:color w:val="auto"/>
          <w:sz w:val="32"/>
          <w:szCs w:val="32"/>
          <w:shd w:val="clear" w:color="auto" w:fill="FFFFFF"/>
          <w:lang w:val="en-US" w:eastAsia="zh-CN"/>
        </w:rPr>
        <w:t>、裁判员选调、报到</w:t>
      </w:r>
    </w:p>
    <w:p w14:paraId="2DC47940">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1.仲裁、执行总裁、裁判员、救生员由大会组委会选调。</w:t>
      </w:r>
    </w:p>
    <w:p w14:paraId="0C34839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2.请执行总裁判、裁判长、仲裁于比赛前一日下午16时前报到。</w:t>
      </w:r>
    </w:p>
    <w:p w14:paraId="1AD2683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黑体" w:cs="Times New Roman"/>
          <w:color w:val="auto"/>
          <w:sz w:val="32"/>
          <w:szCs w:val="32"/>
          <w:shd w:val="clear" w:color="auto" w:fill="FFFFFF"/>
          <w:lang w:val="en-US" w:eastAsia="zh-CN"/>
        </w:rPr>
      </w:pPr>
      <w:r>
        <w:rPr>
          <w:rFonts w:hint="default" w:ascii="Times New Roman" w:hAnsi="Times New Roman" w:eastAsia="黑体" w:cs="Times New Roman"/>
          <w:color w:val="auto"/>
          <w:sz w:val="32"/>
          <w:szCs w:val="32"/>
          <w:shd w:val="clear" w:color="auto" w:fill="FFFFFF"/>
          <w:lang w:val="en-US" w:eastAsia="zh-CN"/>
        </w:rPr>
        <w:t>十六、其他事宜</w:t>
      </w:r>
    </w:p>
    <w:p w14:paraId="56554288">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1.本活动诚招赞助商，非赞助企业不得借用本次比赛进行宣传。</w:t>
      </w:r>
    </w:p>
    <w:p w14:paraId="7ED71B2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2.未尽事宜，另行通知。</w:t>
      </w:r>
    </w:p>
    <w:p w14:paraId="5F2C9A3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3.本活动最终解释权归济南市莱芜区教育和体育局、济南市莱芜区游泳运动协会。</w:t>
      </w:r>
    </w:p>
    <w:p w14:paraId="4FEEF20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p>
    <w:p w14:paraId="2EC7A0B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p>
    <w:p w14:paraId="0D762FF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jc w:val="right"/>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济南市莱芜区游泳运动协会</w:t>
      </w:r>
    </w:p>
    <w:p w14:paraId="4748F2B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t xml:space="preserve">                                2026年</w:t>
      </w:r>
      <w:r>
        <w:rPr>
          <w:rFonts w:hint="eastAsia" w:ascii="Times New Roman" w:hAnsi="Times New Roman" w:eastAsia="仿宋_GB2312" w:cs="Times New Roman"/>
          <w:color w:val="auto"/>
          <w:sz w:val="32"/>
          <w:szCs w:val="32"/>
          <w:shd w:val="clear" w:color="auto" w:fill="FFFFFF"/>
          <w:lang w:val="en-US" w:eastAsia="zh-CN"/>
        </w:rPr>
        <w:t>5</w:t>
      </w:r>
      <w:r>
        <w:rPr>
          <w:rFonts w:hint="default" w:ascii="Times New Roman" w:hAnsi="Times New Roman" w:eastAsia="仿宋_GB2312" w:cs="Times New Roman"/>
          <w:color w:val="auto"/>
          <w:sz w:val="32"/>
          <w:szCs w:val="32"/>
          <w:shd w:val="clear" w:color="auto" w:fill="FFFFFF"/>
          <w:lang w:val="en-US" w:eastAsia="zh-CN"/>
        </w:rPr>
        <w:t>月</w:t>
      </w:r>
      <w:r>
        <w:rPr>
          <w:rFonts w:hint="eastAsia" w:ascii="Times New Roman" w:hAnsi="Times New Roman" w:eastAsia="仿宋_GB2312" w:cs="Times New Roman"/>
          <w:color w:val="auto"/>
          <w:sz w:val="32"/>
          <w:szCs w:val="32"/>
          <w:shd w:val="clear" w:color="auto" w:fill="FFFFFF"/>
          <w:lang w:val="en-US" w:eastAsia="zh-CN"/>
        </w:rPr>
        <w:t>10</w:t>
      </w:r>
      <w:r>
        <w:rPr>
          <w:rFonts w:hint="default" w:ascii="Times New Roman" w:hAnsi="Times New Roman" w:eastAsia="仿宋_GB2312" w:cs="Times New Roman"/>
          <w:color w:val="auto"/>
          <w:sz w:val="32"/>
          <w:szCs w:val="32"/>
          <w:shd w:val="clear" w:color="auto" w:fill="FFFFFF"/>
          <w:lang w:val="en-US" w:eastAsia="zh-CN"/>
        </w:rPr>
        <w:t>日</w:t>
      </w:r>
    </w:p>
    <w:p w14:paraId="788AAA7B">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640" w:firstLineChars="200"/>
        <w:rPr>
          <w:rFonts w:hint="default" w:ascii="Times New Roman" w:hAnsi="Times New Roman" w:eastAsia="仿宋_GB2312" w:cs="Times New Roman"/>
          <w:color w:val="auto"/>
          <w:sz w:val="32"/>
          <w:szCs w:val="32"/>
          <w:shd w:val="clear" w:color="auto" w:fill="FFFFFF"/>
          <w:lang w:val="en-US" w:eastAsia="zh-CN"/>
        </w:rPr>
      </w:pPr>
      <w:r>
        <w:rPr>
          <w:rFonts w:hint="default" w:ascii="Times New Roman" w:hAnsi="Times New Roman" w:eastAsia="仿宋_GB2312" w:cs="Times New Roman"/>
          <w:color w:val="auto"/>
          <w:sz w:val="32"/>
          <w:szCs w:val="32"/>
          <w:shd w:val="clear" w:color="auto" w:fill="FFFFFF"/>
          <w:lang w:val="en-US" w:eastAsia="zh-CN"/>
        </w:rPr>
        <w:br w:type="page"/>
      </w:r>
    </w:p>
    <w:p w14:paraId="3E049954">
      <w:pPr>
        <w:keepNext w:val="0"/>
        <w:keepLines w:val="0"/>
        <w:pageBreakBefore w:val="0"/>
        <w:kinsoku/>
        <w:wordWrap/>
        <w:overflowPunct/>
        <w:topLinePunct w:val="0"/>
        <w:autoSpaceDN/>
        <w:bidi w:val="0"/>
        <w:adjustRightInd/>
        <w:spacing w:line="240" w:lineRule="auto"/>
        <w:ind w:firstLine="640" w:firstLineChars="200"/>
        <w:jc w:val="center"/>
        <w:rPr>
          <w:rFonts w:hint="default" w:ascii="Times New Roman" w:hAnsi="Times New Roman" w:eastAsia="仿宋_GB2312" w:cs="Times New Roman"/>
          <w:color w:val="auto"/>
          <w:sz w:val="32"/>
          <w:szCs w:val="32"/>
          <w:shd w:val="clear" w:color="auto" w:fill="FFFFFF"/>
        </w:rPr>
      </w:pPr>
    </w:p>
    <w:p w14:paraId="052922DC">
      <w:pPr>
        <w:keepNext w:val="0"/>
        <w:keepLines w:val="0"/>
        <w:pageBreakBefore w:val="0"/>
        <w:widowControl w:val="0"/>
        <w:kinsoku/>
        <w:wordWrap/>
        <w:overflowPunct/>
        <w:topLinePunct w:val="0"/>
        <w:autoSpaceDE w:val="0"/>
        <w:autoSpaceDN/>
        <w:bidi w:val="0"/>
        <w:adjustRightInd/>
        <w:snapToGrid w:val="0"/>
        <w:spacing w:line="240" w:lineRule="auto"/>
        <w:ind w:left="0" w:leftChars="0" w:firstLine="0" w:firstLineChars="0"/>
        <w:jc w:val="center"/>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活动流程表</w:t>
      </w:r>
    </w:p>
    <w:tbl>
      <w:tblPr>
        <w:tblStyle w:val="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069"/>
        <w:gridCol w:w="3668"/>
        <w:gridCol w:w="2786"/>
      </w:tblGrid>
      <w:tr w14:paraId="2459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E63B38">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序号</w:t>
            </w:r>
          </w:p>
        </w:tc>
        <w:tc>
          <w:tcPr>
            <w:tcW w:w="2069" w:type="dxa"/>
            <w:tcBorders>
              <w:top w:val="single" w:color="auto" w:sz="4" w:space="0"/>
              <w:left w:val="nil"/>
              <w:bottom w:val="single" w:color="auto" w:sz="4" w:space="0"/>
              <w:right w:val="single" w:color="auto" w:sz="4" w:space="0"/>
            </w:tcBorders>
            <w:shd w:val="clear" w:color="auto" w:fill="FFFFFF"/>
            <w:noWrap w:val="0"/>
            <w:vAlign w:val="center"/>
          </w:tcPr>
          <w:p w14:paraId="59FA3E1C">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项目</w:t>
            </w:r>
          </w:p>
        </w:tc>
        <w:tc>
          <w:tcPr>
            <w:tcW w:w="3668" w:type="dxa"/>
            <w:tcBorders>
              <w:top w:val="single" w:color="auto" w:sz="4" w:space="0"/>
              <w:left w:val="nil"/>
              <w:bottom w:val="single" w:color="auto" w:sz="4" w:space="0"/>
              <w:right w:val="single" w:color="auto" w:sz="4" w:space="0"/>
            </w:tcBorders>
            <w:shd w:val="clear" w:color="auto" w:fill="FFFFFF"/>
            <w:noWrap w:val="0"/>
            <w:vAlign w:val="center"/>
          </w:tcPr>
          <w:p w14:paraId="47B5872B">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时间</w:t>
            </w:r>
          </w:p>
        </w:tc>
        <w:tc>
          <w:tcPr>
            <w:tcW w:w="2786" w:type="dxa"/>
            <w:tcBorders>
              <w:top w:val="single" w:color="auto" w:sz="4" w:space="0"/>
              <w:left w:val="nil"/>
              <w:bottom w:val="single" w:color="auto" w:sz="4" w:space="0"/>
              <w:right w:val="single" w:color="auto" w:sz="4" w:space="0"/>
            </w:tcBorders>
            <w:shd w:val="clear" w:color="auto" w:fill="FFFFFF"/>
            <w:noWrap w:val="0"/>
            <w:vAlign w:val="center"/>
          </w:tcPr>
          <w:p w14:paraId="4560C903">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lang w:eastAsia="zh-CN"/>
              </w:rPr>
            </w:pPr>
            <w:r>
              <w:rPr>
                <w:rFonts w:hint="default" w:ascii="Times New Roman" w:hAnsi="Times New Roman" w:eastAsia="仿宋_GB2312" w:cs="Times New Roman"/>
                <w:color w:val="auto"/>
                <w:sz w:val="28"/>
                <w:szCs w:val="28"/>
                <w:lang w:val="en-US" w:eastAsia="zh-CN"/>
              </w:rPr>
              <w:t>地点</w:t>
            </w:r>
          </w:p>
        </w:tc>
      </w:tr>
      <w:tr w14:paraId="0C98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5C6BD4">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1</w:t>
            </w:r>
          </w:p>
        </w:tc>
        <w:tc>
          <w:tcPr>
            <w:tcW w:w="2069" w:type="dxa"/>
            <w:tcBorders>
              <w:top w:val="single" w:color="auto" w:sz="4" w:space="0"/>
              <w:left w:val="nil"/>
              <w:bottom w:val="single" w:color="auto" w:sz="4" w:space="0"/>
              <w:right w:val="single" w:color="auto" w:sz="4" w:space="0"/>
            </w:tcBorders>
            <w:shd w:val="clear" w:color="auto" w:fill="FFFFFF"/>
            <w:noWrap w:val="0"/>
            <w:vAlign w:val="center"/>
          </w:tcPr>
          <w:p w14:paraId="42988D0C">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lang w:eastAsia="zh-CN"/>
              </w:rPr>
            </w:pPr>
            <w:r>
              <w:rPr>
                <w:rFonts w:hint="default" w:ascii="Times New Roman" w:hAnsi="Times New Roman" w:eastAsia="仿宋_GB2312" w:cs="Times New Roman"/>
                <w:color w:val="auto"/>
                <w:sz w:val="28"/>
                <w:szCs w:val="28"/>
                <w:lang w:eastAsia="zh-CN"/>
              </w:rPr>
              <w:t>领队、教练</w:t>
            </w:r>
          </w:p>
        </w:tc>
        <w:tc>
          <w:tcPr>
            <w:tcW w:w="3668" w:type="dxa"/>
            <w:tcBorders>
              <w:top w:val="single" w:color="auto" w:sz="4" w:space="0"/>
              <w:left w:val="nil"/>
              <w:bottom w:val="single" w:color="auto" w:sz="4" w:space="0"/>
              <w:right w:val="single" w:color="auto" w:sz="4" w:space="0"/>
            </w:tcBorders>
            <w:shd w:val="clear" w:color="auto" w:fill="FFFFFF"/>
            <w:noWrap w:val="0"/>
            <w:vAlign w:val="center"/>
          </w:tcPr>
          <w:p w14:paraId="44EE3045">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kern w:val="0"/>
                <w:sz w:val="28"/>
                <w:szCs w:val="28"/>
                <w:lang w:val="en-US" w:eastAsia="zh-CN" w:bidi="ar"/>
              </w:rPr>
              <w:t>6月20日16时</w:t>
            </w:r>
          </w:p>
        </w:tc>
        <w:tc>
          <w:tcPr>
            <w:tcW w:w="2786" w:type="dxa"/>
            <w:tcBorders>
              <w:top w:val="single" w:color="auto" w:sz="4" w:space="0"/>
              <w:left w:val="nil"/>
              <w:bottom w:val="single" w:color="auto" w:sz="4" w:space="0"/>
              <w:right w:val="single" w:color="auto" w:sz="4" w:space="0"/>
            </w:tcBorders>
            <w:shd w:val="clear" w:color="auto" w:fill="FFFFFF"/>
            <w:noWrap w:val="0"/>
            <w:vAlign w:val="center"/>
          </w:tcPr>
          <w:p w14:paraId="5C03639F">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雪野湖XXX大酒店</w:t>
            </w:r>
          </w:p>
        </w:tc>
      </w:tr>
      <w:tr w14:paraId="5549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0AFC3515">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w:t>
            </w:r>
          </w:p>
        </w:tc>
        <w:tc>
          <w:tcPr>
            <w:tcW w:w="2069" w:type="dxa"/>
            <w:tcBorders>
              <w:top w:val="single" w:color="auto" w:sz="4" w:space="0"/>
              <w:left w:val="nil"/>
              <w:bottom w:val="single" w:color="auto" w:sz="4" w:space="0"/>
              <w:right w:val="single" w:color="auto" w:sz="4" w:space="0"/>
            </w:tcBorders>
            <w:noWrap w:val="0"/>
            <w:vAlign w:val="center"/>
          </w:tcPr>
          <w:p w14:paraId="51B8CFBE">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运动员签到</w:t>
            </w:r>
          </w:p>
        </w:tc>
        <w:tc>
          <w:tcPr>
            <w:tcW w:w="3668" w:type="dxa"/>
            <w:tcBorders>
              <w:top w:val="single" w:color="auto" w:sz="4" w:space="0"/>
              <w:left w:val="nil"/>
              <w:bottom w:val="single" w:color="auto" w:sz="4" w:space="0"/>
              <w:right w:val="single" w:color="auto" w:sz="4" w:space="0"/>
            </w:tcBorders>
            <w:noWrap w:val="0"/>
            <w:vAlign w:val="center"/>
          </w:tcPr>
          <w:p w14:paraId="1240466E">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kern w:val="0"/>
                <w:sz w:val="28"/>
                <w:szCs w:val="28"/>
                <w:lang w:val="en-US" w:eastAsia="zh-CN" w:bidi="ar"/>
              </w:rPr>
              <w:t>6月21日上午7时</w:t>
            </w:r>
          </w:p>
        </w:tc>
        <w:tc>
          <w:tcPr>
            <w:tcW w:w="2786" w:type="dxa"/>
            <w:tcBorders>
              <w:top w:val="single" w:color="auto" w:sz="4" w:space="0"/>
              <w:left w:val="nil"/>
              <w:bottom w:val="single" w:color="auto" w:sz="4" w:space="0"/>
              <w:right w:val="single" w:color="auto" w:sz="4" w:space="0"/>
            </w:tcBorders>
            <w:noWrap w:val="0"/>
            <w:vAlign w:val="center"/>
          </w:tcPr>
          <w:p w14:paraId="4F899653">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雪野湖金沙滩</w:t>
            </w:r>
          </w:p>
        </w:tc>
      </w:tr>
      <w:tr w14:paraId="77560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EE93E5">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2</w:t>
            </w:r>
          </w:p>
        </w:tc>
        <w:tc>
          <w:tcPr>
            <w:tcW w:w="2069" w:type="dxa"/>
            <w:tcBorders>
              <w:top w:val="single" w:color="auto" w:sz="4" w:space="0"/>
              <w:left w:val="nil"/>
              <w:bottom w:val="single" w:color="auto" w:sz="4" w:space="0"/>
              <w:right w:val="single" w:color="auto" w:sz="4" w:space="0"/>
            </w:tcBorders>
            <w:shd w:val="clear" w:color="auto" w:fill="auto"/>
            <w:noWrap w:val="0"/>
            <w:vAlign w:val="center"/>
          </w:tcPr>
          <w:p w14:paraId="5D83DB04">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所有人员集合</w:t>
            </w:r>
          </w:p>
        </w:tc>
        <w:tc>
          <w:tcPr>
            <w:tcW w:w="3668" w:type="dxa"/>
            <w:tcBorders>
              <w:top w:val="single" w:color="auto" w:sz="4" w:space="0"/>
              <w:left w:val="nil"/>
              <w:bottom w:val="single" w:color="auto" w:sz="4" w:space="0"/>
              <w:right w:val="single" w:color="auto" w:sz="4" w:space="0"/>
            </w:tcBorders>
            <w:shd w:val="clear" w:color="auto" w:fill="auto"/>
            <w:noWrap w:val="0"/>
            <w:vAlign w:val="center"/>
          </w:tcPr>
          <w:p w14:paraId="66C98F2D">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kern w:val="0"/>
                <w:sz w:val="28"/>
                <w:szCs w:val="28"/>
                <w:lang w:val="en-US" w:eastAsia="zh-CN" w:bidi="ar"/>
              </w:rPr>
              <w:t>6月21日上午7时50分</w:t>
            </w:r>
          </w:p>
        </w:tc>
        <w:tc>
          <w:tcPr>
            <w:tcW w:w="2786" w:type="dxa"/>
            <w:tcBorders>
              <w:top w:val="single" w:color="auto" w:sz="4" w:space="0"/>
              <w:left w:val="nil"/>
              <w:bottom w:val="single" w:color="auto" w:sz="4" w:space="0"/>
              <w:right w:val="single" w:color="auto" w:sz="4" w:space="0"/>
            </w:tcBorders>
            <w:shd w:val="clear" w:color="auto" w:fill="auto"/>
            <w:noWrap w:val="0"/>
            <w:vAlign w:val="center"/>
          </w:tcPr>
          <w:p w14:paraId="798BC3E3">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主席台前列队</w:t>
            </w:r>
          </w:p>
        </w:tc>
      </w:tr>
      <w:tr w14:paraId="5A16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AA2A67">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3</w:t>
            </w:r>
          </w:p>
        </w:tc>
        <w:tc>
          <w:tcPr>
            <w:tcW w:w="2069" w:type="dxa"/>
            <w:tcBorders>
              <w:top w:val="single" w:color="auto" w:sz="4" w:space="0"/>
              <w:left w:val="nil"/>
              <w:bottom w:val="single" w:color="auto" w:sz="4" w:space="0"/>
              <w:right w:val="single" w:color="auto" w:sz="4" w:space="0"/>
            </w:tcBorders>
            <w:shd w:val="clear" w:color="auto" w:fill="auto"/>
            <w:noWrap w:val="0"/>
            <w:vAlign w:val="center"/>
          </w:tcPr>
          <w:p w14:paraId="330988DB">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领导</w:t>
            </w:r>
            <w:r>
              <w:rPr>
                <w:rFonts w:hint="default" w:ascii="Times New Roman" w:hAnsi="Times New Roman" w:eastAsia="仿宋_GB2312" w:cs="Times New Roman"/>
                <w:color w:val="auto"/>
                <w:sz w:val="28"/>
                <w:szCs w:val="28"/>
                <w:lang w:val="en-US" w:eastAsia="zh-CN"/>
              </w:rPr>
              <w:t>出席</w:t>
            </w:r>
          </w:p>
        </w:tc>
        <w:tc>
          <w:tcPr>
            <w:tcW w:w="3668" w:type="dxa"/>
            <w:tcBorders>
              <w:top w:val="single" w:color="auto" w:sz="4" w:space="0"/>
              <w:left w:val="nil"/>
              <w:bottom w:val="single" w:color="auto" w:sz="4" w:space="0"/>
              <w:right w:val="single" w:color="auto" w:sz="4" w:space="0"/>
            </w:tcBorders>
            <w:shd w:val="clear" w:color="auto" w:fill="auto"/>
            <w:noWrap w:val="0"/>
            <w:vAlign w:val="center"/>
          </w:tcPr>
          <w:p w14:paraId="5EDBD9FF">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kern w:val="0"/>
                <w:sz w:val="28"/>
                <w:szCs w:val="28"/>
                <w:lang w:val="en-US" w:eastAsia="zh-CN" w:bidi="ar"/>
              </w:rPr>
              <w:t>6月21日上午8时</w:t>
            </w:r>
          </w:p>
        </w:tc>
        <w:tc>
          <w:tcPr>
            <w:tcW w:w="2786" w:type="dxa"/>
            <w:tcBorders>
              <w:top w:val="single" w:color="auto" w:sz="4" w:space="0"/>
              <w:left w:val="nil"/>
              <w:bottom w:val="single" w:color="auto" w:sz="4" w:space="0"/>
              <w:right w:val="single" w:color="auto" w:sz="4" w:space="0"/>
            </w:tcBorders>
            <w:shd w:val="clear" w:color="auto" w:fill="auto"/>
            <w:noWrap w:val="0"/>
            <w:vAlign w:val="center"/>
          </w:tcPr>
          <w:p w14:paraId="51ED7B38">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主席台</w:t>
            </w:r>
          </w:p>
        </w:tc>
      </w:tr>
      <w:tr w14:paraId="278B3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05C58D">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4</w:t>
            </w:r>
          </w:p>
        </w:tc>
        <w:tc>
          <w:tcPr>
            <w:tcW w:w="2069" w:type="dxa"/>
            <w:tcBorders>
              <w:top w:val="single" w:color="auto" w:sz="4" w:space="0"/>
              <w:left w:val="nil"/>
              <w:bottom w:val="single" w:color="auto" w:sz="4" w:space="0"/>
              <w:right w:val="single" w:color="auto" w:sz="4" w:space="0"/>
            </w:tcBorders>
            <w:shd w:val="clear" w:color="auto" w:fill="auto"/>
            <w:noWrap w:val="0"/>
            <w:vAlign w:val="center"/>
          </w:tcPr>
          <w:p w14:paraId="491D169D">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运动会开幕式</w:t>
            </w:r>
          </w:p>
        </w:tc>
        <w:tc>
          <w:tcPr>
            <w:tcW w:w="3668" w:type="dxa"/>
            <w:tcBorders>
              <w:top w:val="single" w:color="auto" w:sz="4" w:space="0"/>
              <w:left w:val="nil"/>
              <w:bottom w:val="single" w:color="auto" w:sz="4" w:space="0"/>
              <w:right w:val="single" w:color="auto" w:sz="4" w:space="0"/>
            </w:tcBorders>
            <w:shd w:val="clear" w:color="auto" w:fill="auto"/>
            <w:noWrap w:val="0"/>
            <w:vAlign w:val="center"/>
          </w:tcPr>
          <w:p w14:paraId="5F7FEF95">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kern w:val="0"/>
                <w:sz w:val="28"/>
                <w:szCs w:val="28"/>
                <w:lang w:val="en-US" w:eastAsia="zh-CN" w:bidi="ar"/>
              </w:rPr>
              <w:t>6月21日上午8时</w:t>
            </w:r>
          </w:p>
        </w:tc>
        <w:tc>
          <w:tcPr>
            <w:tcW w:w="2786" w:type="dxa"/>
            <w:tcBorders>
              <w:top w:val="single" w:color="auto" w:sz="4" w:space="0"/>
              <w:left w:val="nil"/>
              <w:bottom w:val="single" w:color="auto" w:sz="4" w:space="0"/>
              <w:right w:val="single" w:color="auto" w:sz="4" w:space="0"/>
            </w:tcBorders>
            <w:shd w:val="clear" w:color="auto" w:fill="auto"/>
            <w:noWrap w:val="0"/>
            <w:vAlign w:val="center"/>
          </w:tcPr>
          <w:p w14:paraId="616972B2">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主席台</w:t>
            </w:r>
          </w:p>
        </w:tc>
      </w:tr>
      <w:tr w14:paraId="7EEC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D54A2E">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5</w:t>
            </w:r>
          </w:p>
        </w:tc>
        <w:tc>
          <w:tcPr>
            <w:tcW w:w="2069" w:type="dxa"/>
            <w:tcBorders>
              <w:top w:val="single" w:color="auto" w:sz="4" w:space="0"/>
              <w:left w:val="nil"/>
              <w:bottom w:val="single" w:color="auto" w:sz="4" w:space="0"/>
              <w:right w:val="single" w:color="auto" w:sz="4" w:space="0"/>
            </w:tcBorders>
            <w:shd w:val="clear" w:color="auto" w:fill="auto"/>
            <w:noWrap w:val="0"/>
            <w:vAlign w:val="center"/>
          </w:tcPr>
          <w:p w14:paraId="3BF296B0">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项目比赛</w:t>
            </w:r>
          </w:p>
        </w:tc>
        <w:tc>
          <w:tcPr>
            <w:tcW w:w="3668" w:type="dxa"/>
            <w:tcBorders>
              <w:top w:val="single" w:color="auto" w:sz="4" w:space="0"/>
              <w:left w:val="nil"/>
              <w:bottom w:val="single" w:color="auto" w:sz="4" w:space="0"/>
              <w:right w:val="single" w:color="auto" w:sz="4" w:space="0"/>
            </w:tcBorders>
            <w:shd w:val="clear" w:color="auto" w:fill="auto"/>
            <w:noWrap w:val="0"/>
            <w:vAlign w:val="center"/>
          </w:tcPr>
          <w:p w14:paraId="0AEB3425">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kern w:val="0"/>
                <w:sz w:val="28"/>
                <w:szCs w:val="28"/>
                <w:lang w:val="en-US" w:eastAsia="zh-CN" w:bidi="ar"/>
              </w:rPr>
              <w:t>6月21日上午8时30分</w:t>
            </w:r>
          </w:p>
        </w:tc>
        <w:tc>
          <w:tcPr>
            <w:tcW w:w="2786" w:type="dxa"/>
            <w:tcBorders>
              <w:top w:val="single" w:color="auto" w:sz="4" w:space="0"/>
              <w:left w:val="nil"/>
              <w:bottom w:val="single" w:color="auto" w:sz="4" w:space="0"/>
              <w:right w:val="single" w:color="auto" w:sz="4" w:space="0"/>
            </w:tcBorders>
            <w:shd w:val="clear" w:color="auto" w:fill="auto"/>
            <w:noWrap w:val="0"/>
            <w:vAlign w:val="center"/>
          </w:tcPr>
          <w:p w14:paraId="2AD51DBF">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雪野湖金沙滩</w:t>
            </w:r>
          </w:p>
        </w:tc>
      </w:tr>
      <w:tr w14:paraId="12D07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557824">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6</w:t>
            </w:r>
          </w:p>
        </w:tc>
        <w:tc>
          <w:tcPr>
            <w:tcW w:w="2069" w:type="dxa"/>
            <w:tcBorders>
              <w:top w:val="single" w:color="auto" w:sz="4" w:space="0"/>
              <w:left w:val="nil"/>
              <w:bottom w:val="single" w:color="auto" w:sz="4" w:space="0"/>
              <w:right w:val="single" w:color="auto" w:sz="4" w:space="0"/>
            </w:tcBorders>
            <w:shd w:val="clear" w:color="auto" w:fill="auto"/>
            <w:noWrap w:val="0"/>
            <w:vAlign w:val="center"/>
          </w:tcPr>
          <w:p w14:paraId="4A975EF3">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rPr>
              <w:t>运动会闭幕式</w:t>
            </w:r>
          </w:p>
        </w:tc>
        <w:tc>
          <w:tcPr>
            <w:tcW w:w="3668" w:type="dxa"/>
            <w:tcBorders>
              <w:top w:val="single" w:color="auto" w:sz="4" w:space="0"/>
              <w:left w:val="nil"/>
              <w:bottom w:val="single" w:color="auto" w:sz="4" w:space="0"/>
              <w:right w:val="single" w:color="auto" w:sz="4" w:space="0"/>
            </w:tcBorders>
            <w:shd w:val="clear" w:color="auto" w:fill="auto"/>
            <w:noWrap w:val="0"/>
            <w:vAlign w:val="center"/>
          </w:tcPr>
          <w:p w14:paraId="1866BED6">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kern w:val="0"/>
                <w:sz w:val="28"/>
                <w:szCs w:val="28"/>
                <w:lang w:val="en-US" w:eastAsia="zh-CN" w:bidi="ar"/>
              </w:rPr>
              <w:t>6月21日下午12时30分</w:t>
            </w:r>
          </w:p>
        </w:tc>
        <w:tc>
          <w:tcPr>
            <w:tcW w:w="2786" w:type="dxa"/>
            <w:tcBorders>
              <w:top w:val="single" w:color="auto" w:sz="4" w:space="0"/>
              <w:left w:val="nil"/>
              <w:bottom w:val="single" w:color="auto" w:sz="4" w:space="0"/>
              <w:right w:val="single" w:color="auto" w:sz="4" w:space="0"/>
            </w:tcBorders>
            <w:shd w:val="clear" w:color="auto" w:fill="auto"/>
            <w:noWrap w:val="0"/>
            <w:vAlign w:val="center"/>
          </w:tcPr>
          <w:p w14:paraId="24BF912D">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主席台</w:t>
            </w:r>
          </w:p>
        </w:tc>
      </w:tr>
      <w:tr w14:paraId="505C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61E5C0">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7</w:t>
            </w:r>
          </w:p>
        </w:tc>
        <w:tc>
          <w:tcPr>
            <w:tcW w:w="2069" w:type="dxa"/>
            <w:tcBorders>
              <w:top w:val="single" w:color="auto" w:sz="4" w:space="0"/>
              <w:left w:val="nil"/>
              <w:bottom w:val="single" w:color="auto" w:sz="4" w:space="0"/>
              <w:right w:val="single" w:color="auto" w:sz="4" w:space="0"/>
            </w:tcBorders>
            <w:shd w:val="clear" w:color="auto" w:fill="auto"/>
            <w:noWrap w:val="0"/>
            <w:vAlign w:val="center"/>
          </w:tcPr>
          <w:p w14:paraId="1DFB8EBE">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联谊</w:t>
            </w:r>
          </w:p>
        </w:tc>
        <w:tc>
          <w:tcPr>
            <w:tcW w:w="3668" w:type="dxa"/>
            <w:tcBorders>
              <w:top w:val="single" w:color="auto" w:sz="4" w:space="0"/>
              <w:left w:val="nil"/>
              <w:bottom w:val="single" w:color="auto" w:sz="4" w:space="0"/>
              <w:right w:val="single" w:color="auto" w:sz="4" w:space="0"/>
            </w:tcBorders>
            <w:shd w:val="clear" w:color="auto" w:fill="auto"/>
            <w:noWrap w:val="0"/>
            <w:vAlign w:val="center"/>
          </w:tcPr>
          <w:p w14:paraId="1821BF66">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center"/>
              <w:rPr>
                <w:rFonts w:hint="default" w:ascii="Times New Roman" w:hAnsi="Times New Roman" w:eastAsia="仿宋_GB2312" w:cs="Times New Roman"/>
                <w:color w:val="auto"/>
                <w:kern w:val="0"/>
                <w:sz w:val="28"/>
                <w:szCs w:val="28"/>
                <w:lang w:val="en-US" w:eastAsia="zh-CN" w:bidi="ar"/>
              </w:rPr>
            </w:pPr>
            <w:r>
              <w:rPr>
                <w:rFonts w:hint="default" w:ascii="Times New Roman" w:hAnsi="Times New Roman" w:eastAsia="仿宋_GB2312" w:cs="Times New Roman"/>
                <w:color w:val="auto"/>
                <w:kern w:val="0"/>
                <w:sz w:val="28"/>
                <w:szCs w:val="28"/>
                <w:lang w:val="en-US" w:eastAsia="zh-CN" w:bidi="ar"/>
              </w:rPr>
              <w:t>6月21日下午13时</w:t>
            </w:r>
          </w:p>
        </w:tc>
        <w:tc>
          <w:tcPr>
            <w:tcW w:w="2786" w:type="dxa"/>
            <w:tcBorders>
              <w:top w:val="single" w:color="auto" w:sz="4" w:space="0"/>
              <w:left w:val="nil"/>
              <w:bottom w:val="single" w:color="auto" w:sz="4" w:space="0"/>
              <w:right w:val="single" w:color="auto" w:sz="4" w:space="0"/>
            </w:tcBorders>
            <w:shd w:val="clear" w:color="auto" w:fill="auto"/>
            <w:noWrap w:val="0"/>
            <w:vAlign w:val="center"/>
          </w:tcPr>
          <w:p w14:paraId="0D670F4A">
            <w:pPr>
              <w:keepNext w:val="0"/>
              <w:keepLines w:val="0"/>
              <w:pageBreakBefore w:val="0"/>
              <w:kinsoku/>
              <w:wordWrap/>
              <w:overflowPunct/>
              <w:topLinePunct w:val="0"/>
              <w:autoSpaceDE w:val="0"/>
              <w:autoSpaceDN/>
              <w:bidi w:val="0"/>
              <w:adjustRightInd/>
              <w:spacing w:line="240" w:lineRule="auto"/>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sz w:val="28"/>
                <w:szCs w:val="28"/>
                <w:lang w:val="en-US" w:eastAsia="zh-CN"/>
              </w:rPr>
              <w:t>雪野湖XXX大酒店</w:t>
            </w:r>
          </w:p>
        </w:tc>
      </w:tr>
    </w:tbl>
    <w:p w14:paraId="2BE8DB4F">
      <w:pPr>
        <w:keepNext w:val="0"/>
        <w:keepLines w:val="0"/>
        <w:pageBreakBefore w:val="0"/>
        <w:kinsoku/>
        <w:wordWrap/>
        <w:overflowPunct/>
        <w:topLinePunct w:val="0"/>
        <w:autoSpaceDE w:val="0"/>
        <w:autoSpaceDN/>
        <w:bidi w:val="0"/>
        <w:adjustRightInd/>
        <w:spacing w:line="240" w:lineRule="auto"/>
        <w:ind w:firstLine="640" w:firstLineChars="200"/>
        <w:rPr>
          <w:rFonts w:hint="default" w:ascii="Times New Roman" w:hAnsi="Times New Roman" w:eastAsia="仿宋" w:cs="Times New Roman"/>
          <w:b w:val="0"/>
          <w:i w:val="0"/>
          <w:caps w:val="0"/>
          <w:color w:val="auto"/>
          <w:spacing w:val="0"/>
          <w:w w:val="100"/>
          <w:sz w:val="32"/>
          <w:szCs w:val="32"/>
          <w:lang w:val="en-US" w:eastAsia="zh-CN"/>
        </w:rPr>
      </w:pPr>
    </w:p>
    <w:p w14:paraId="48319E90">
      <w:pPr>
        <w:keepNext w:val="0"/>
        <w:keepLines w:val="0"/>
        <w:pageBreakBefore w:val="0"/>
        <w:kinsoku/>
        <w:wordWrap/>
        <w:overflowPunct/>
        <w:topLinePunct w:val="0"/>
        <w:autoSpaceDN/>
        <w:bidi w:val="0"/>
        <w:adjustRightInd/>
        <w:spacing w:line="240" w:lineRule="auto"/>
        <w:rPr>
          <w:rFonts w:hint="default" w:ascii="Times New Roman" w:hAnsi="Times New Roman" w:cs="Times New Roman"/>
          <w:color w:val="auto"/>
        </w:rPr>
      </w:pPr>
      <w:r>
        <w:rPr>
          <w:rFonts w:hint="default" w:ascii="Times New Roman" w:hAnsi="Times New Roman" w:cs="Times New Roman"/>
          <w:color w:val="auto"/>
        </w:rPr>
        <w:br w:type="page"/>
      </w:r>
    </w:p>
    <w:p w14:paraId="0ECE1204">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b/>
          <w:bCs/>
          <w:color w:val="auto"/>
          <w:sz w:val="36"/>
          <w:szCs w:val="36"/>
        </w:rPr>
      </w:pPr>
      <w:r>
        <w:rPr>
          <w:rFonts w:hint="default" w:ascii="Times New Roman" w:hAnsi="Times New Roman" w:eastAsia="仿宋_GB2312" w:cs="Times New Roman"/>
          <w:b/>
          <w:bCs/>
          <w:color w:val="auto"/>
          <w:sz w:val="36"/>
          <w:szCs w:val="36"/>
        </w:rPr>
        <w:t>第六届雪野湖游泳公开赛</w:t>
      </w:r>
    </w:p>
    <w:p w14:paraId="040554F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b/>
          <w:bCs/>
          <w:color w:val="auto"/>
          <w:sz w:val="36"/>
          <w:szCs w:val="36"/>
        </w:rPr>
      </w:pPr>
      <w:r>
        <w:rPr>
          <w:rFonts w:hint="default" w:ascii="Times New Roman" w:hAnsi="Times New Roman" w:eastAsia="仿宋_GB2312" w:cs="Times New Roman"/>
          <w:b/>
          <w:bCs/>
          <w:color w:val="auto"/>
          <w:sz w:val="36"/>
          <w:szCs w:val="36"/>
        </w:rPr>
        <w:t>报名表</w:t>
      </w:r>
    </w:p>
    <w:p w14:paraId="32B312AA">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b/>
          <w:bCs/>
          <w:color w:val="auto"/>
          <w:sz w:val="36"/>
          <w:szCs w:val="36"/>
        </w:rPr>
      </w:pPr>
    </w:p>
    <w:p w14:paraId="795E8EE7">
      <w:pPr>
        <w:keepNext w:val="0"/>
        <w:keepLines w:val="0"/>
        <w:pageBreakBefore w:val="0"/>
        <w:kinsoku/>
        <w:wordWrap/>
        <w:overflowPunct/>
        <w:topLinePunct w:val="0"/>
        <w:autoSpaceDN/>
        <w:bidi w:val="0"/>
        <w:adjustRightInd/>
        <w:spacing w:line="240" w:lineRule="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 xml:space="preserve">单位:                </w:t>
      </w:r>
      <w:r>
        <w:rPr>
          <w:rFonts w:hint="default" w:ascii="Times New Roman" w:hAnsi="Times New Roman" w:eastAsia="仿宋_GB2312" w:cs="Times New Roman"/>
          <w:color w:val="auto"/>
          <w:sz w:val="28"/>
          <w:szCs w:val="28"/>
          <w:lang w:val="en-US" w:eastAsia="zh-CN"/>
        </w:rPr>
        <w:t xml:space="preserve">   </w:t>
      </w:r>
      <w:r>
        <w:rPr>
          <w:rFonts w:hint="default" w:ascii="Times New Roman" w:hAnsi="Times New Roman" w:eastAsia="仿宋_GB2312" w:cs="Times New Roman"/>
          <w:color w:val="auto"/>
          <w:sz w:val="28"/>
          <w:szCs w:val="28"/>
        </w:rPr>
        <w:t xml:space="preserve">  领  队:    </w:t>
      </w:r>
      <w:r>
        <w:rPr>
          <w:rFonts w:hint="default" w:ascii="Times New Roman" w:hAnsi="Times New Roman" w:eastAsia="仿宋_GB2312" w:cs="Times New Roman"/>
          <w:color w:val="auto"/>
          <w:sz w:val="28"/>
          <w:szCs w:val="28"/>
          <w:lang w:val="en-US" w:eastAsia="zh-CN"/>
        </w:rPr>
        <w:t xml:space="preserve">  </w:t>
      </w:r>
      <w:r>
        <w:rPr>
          <w:rFonts w:hint="default" w:ascii="Times New Roman" w:hAnsi="Times New Roman" w:eastAsia="仿宋_GB2312" w:cs="Times New Roman"/>
          <w:color w:val="auto"/>
          <w:sz w:val="28"/>
          <w:szCs w:val="28"/>
        </w:rPr>
        <w:t xml:space="preserve">         电话:</w:t>
      </w:r>
    </w:p>
    <w:tbl>
      <w:tblPr>
        <w:tblStyle w:val="11"/>
        <w:tblW w:w="102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8"/>
        <w:gridCol w:w="725"/>
        <w:gridCol w:w="1086"/>
        <w:gridCol w:w="1181"/>
        <w:gridCol w:w="1149"/>
        <w:gridCol w:w="2743"/>
        <w:gridCol w:w="2355"/>
      </w:tblGrid>
      <w:tr w14:paraId="254A0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38" w:hRule="atLeast"/>
          <w:jc w:val="center"/>
        </w:trPr>
        <w:tc>
          <w:tcPr>
            <w:tcW w:w="1058" w:type="dxa"/>
            <w:vAlign w:val="center"/>
          </w:tcPr>
          <w:p w14:paraId="4D5669C4">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姓  名</w:t>
            </w:r>
          </w:p>
        </w:tc>
        <w:tc>
          <w:tcPr>
            <w:tcW w:w="725" w:type="dxa"/>
            <w:textDirection w:val="tbRlV"/>
            <w:vAlign w:val="center"/>
          </w:tcPr>
          <w:p w14:paraId="7070E7B0">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性别</w:t>
            </w:r>
          </w:p>
        </w:tc>
        <w:tc>
          <w:tcPr>
            <w:tcW w:w="1086" w:type="dxa"/>
            <w:vAlign w:val="center"/>
          </w:tcPr>
          <w:p w14:paraId="0F2D588B">
            <w:pPr>
              <w:keepNext w:val="0"/>
              <w:keepLines w:val="0"/>
              <w:pageBreakBefore w:val="0"/>
              <w:widowControl/>
              <w:kinsoku/>
              <w:wordWrap/>
              <w:overflowPunct/>
              <w:topLinePunct w:val="0"/>
              <w:autoSpaceDE/>
              <w:autoSpaceDN/>
              <w:bidi w:val="0"/>
              <w:adjustRightInd/>
              <w:snapToGrid/>
              <w:spacing w:line="240" w:lineRule="auto"/>
              <w:jc w:val="center"/>
              <w:textAlignment w:val="baseline"/>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参赛</w:t>
            </w:r>
          </w:p>
          <w:p w14:paraId="0142D690">
            <w:pPr>
              <w:keepNext w:val="0"/>
              <w:keepLines w:val="0"/>
              <w:pageBreakBefore w:val="0"/>
              <w:widowControl/>
              <w:kinsoku/>
              <w:wordWrap/>
              <w:overflowPunct/>
              <w:topLinePunct w:val="0"/>
              <w:autoSpaceDE/>
              <w:autoSpaceDN/>
              <w:bidi w:val="0"/>
              <w:adjustRightInd/>
              <w:snapToGrid/>
              <w:spacing w:line="240" w:lineRule="auto"/>
              <w:jc w:val="center"/>
              <w:textAlignment w:val="baseline"/>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组别</w:t>
            </w:r>
          </w:p>
        </w:tc>
        <w:tc>
          <w:tcPr>
            <w:tcW w:w="1181" w:type="dxa"/>
            <w:vAlign w:val="center"/>
          </w:tcPr>
          <w:p w14:paraId="2650C48B">
            <w:pPr>
              <w:keepNext w:val="0"/>
              <w:keepLines w:val="0"/>
              <w:pageBreakBefore w:val="0"/>
              <w:widowControl/>
              <w:kinsoku/>
              <w:wordWrap/>
              <w:overflowPunct/>
              <w:topLinePunct w:val="0"/>
              <w:autoSpaceDE/>
              <w:autoSpaceDN/>
              <w:bidi w:val="0"/>
              <w:adjustRightInd/>
              <w:snapToGrid/>
              <w:spacing w:line="240" w:lineRule="auto"/>
              <w:jc w:val="center"/>
              <w:textAlignment w:val="baseline"/>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参赛</w:t>
            </w:r>
          </w:p>
          <w:p w14:paraId="33094978">
            <w:pPr>
              <w:keepNext w:val="0"/>
              <w:keepLines w:val="0"/>
              <w:pageBreakBefore w:val="0"/>
              <w:widowControl/>
              <w:kinsoku/>
              <w:wordWrap/>
              <w:overflowPunct/>
              <w:topLinePunct w:val="0"/>
              <w:autoSpaceDE/>
              <w:autoSpaceDN/>
              <w:bidi w:val="0"/>
              <w:adjustRightInd/>
              <w:snapToGrid/>
              <w:spacing w:line="240" w:lineRule="auto"/>
              <w:jc w:val="center"/>
              <w:textAlignment w:val="baseline"/>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项目</w:t>
            </w:r>
          </w:p>
        </w:tc>
        <w:tc>
          <w:tcPr>
            <w:tcW w:w="1149" w:type="dxa"/>
            <w:vAlign w:val="center"/>
          </w:tcPr>
          <w:p w14:paraId="1F49BD8C">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号码</w:t>
            </w:r>
          </w:p>
        </w:tc>
        <w:tc>
          <w:tcPr>
            <w:tcW w:w="2743" w:type="dxa"/>
            <w:vAlign w:val="center"/>
          </w:tcPr>
          <w:p w14:paraId="03DFABE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身份证号</w:t>
            </w:r>
          </w:p>
        </w:tc>
        <w:tc>
          <w:tcPr>
            <w:tcW w:w="2355" w:type="dxa"/>
            <w:vAlign w:val="center"/>
          </w:tcPr>
          <w:p w14:paraId="57D0684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手机号</w:t>
            </w:r>
          </w:p>
        </w:tc>
      </w:tr>
      <w:tr w14:paraId="043E7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1058" w:type="dxa"/>
            <w:vAlign w:val="center"/>
          </w:tcPr>
          <w:p w14:paraId="331E97CC">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389E3051">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315A4BC5">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6907A7D4">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29EA457A">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1631E5E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7414D8F5">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73C50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1058" w:type="dxa"/>
            <w:vAlign w:val="center"/>
          </w:tcPr>
          <w:p w14:paraId="7979463D">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5AC28656">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79A01DAD">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152CCEF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2BB81C89">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11F9372D">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7E8ECE56">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4FD1F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1058" w:type="dxa"/>
            <w:vAlign w:val="center"/>
          </w:tcPr>
          <w:p w14:paraId="63FAA6EC">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3D1C27BF">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7DD7B60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4D3C8A7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163E2EED">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1C887CB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50D99A2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29527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273112D1">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471BC9A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316A3AB3">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24EC8E21">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592CB6E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1A3904E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3DE3FA29">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568AA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5464066E">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2238239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3B0397A6">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6BE80E33">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4255A63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123E1D4D">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637FAB4F">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04F29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780F0A91">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3F57A864">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1DC131F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2B21741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061AD23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38F0071A">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712E7EF0">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1129B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07C959D0">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3228867E">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159FEEF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54D65C9E">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024D647E">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12A6A51A">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531BA28D">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5AF65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1F33428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4D873186">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5A5B325D">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4272856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3561C0DC">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6AA365F4">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4720F9EF">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0CECE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431F6D94">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744AC85F">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733F4755">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53EF7066">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58F9DEAF">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51B8E06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60F34AA8">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18582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0263FC30">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28614F98">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24D89A7A">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0C9E9C41">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65A06D1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4900A439">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26FDBE33">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6B658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058" w:type="dxa"/>
            <w:vAlign w:val="center"/>
          </w:tcPr>
          <w:p w14:paraId="5D1B09EB">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4C9165CA">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6961E58F">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7334F919">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530D0E77">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614ED1F8">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0E76A610">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r w14:paraId="7F5F1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6" w:hRule="atLeast"/>
          <w:jc w:val="center"/>
        </w:trPr>
        <w:tc>
          <w:tcPr>
            <w:tcW w:w="1058" w:type="dxa"/>
            <w:vAlign w:val="center"/>
          </w:tcPr>
          <w:p w14:paraId="12C1398C">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725" w:type="dxa"/>
            <w:vAlign w:val="center"/>
          </w:tcPr>
          <w:p w14:paraId="02937110">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086" w:type="dxa"/>
            <w:vAlign w:val="center"/>
          </w:tcPr>
          <w:p w14:paraId="58D54473">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81" w:type="dxa"/>
            <w:vAlign w:val="center"/>
          </w:tcPr>
          <w:p w14:paraId="4AFA3A2E">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1149" w:type="dxa"/>
            <w:vAlign w:val="center"/>
          </w:tcPr>
          <w:p w14:paraId="446F2372">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743" w:type="dxa"/>
            <w:vAlign w:val="center"/>
          </w:tcPr>
          <w:p w14:paraId="01679CB4">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c>
          <w:tcPr>
            <w:tcW w:w="2355" w:type="dxa"/>
            <w:vAlign w:val="center"/>
          </w:tcPr>
          <w:p w14:paraId="7ED19881">
            <w:pPr>
              <w:keepNext w:val="0"/>
              <w:keepLines w:val="0"/>
              <w:pageBreakBefore w:val="0"/>
              <w:kinsoku/>
              <w:wordWrap/>
              <w:overflowPunct/>
              <w:topLinePunct w:val="0"/>
              <w:autoSpaceDN/>
              <w:bidi w:val="0"/>
              <w:adjustRightInd/>
              <w:spacing w:line="240" w:lineRule="auto"/>
              <w:jc w:val="center"/>
              <w:rPr>
                <w:rFonts w:hint="default" w:ascii="Times New Roman" w:hAnsi="Times New Roman" w:eastAsia="仿宋_GB2312" w:cs="Times New Roman"/>
                <w:color w:val="auto"/>
                <w:sz w:val="28"/>
                <w:szCs w:val="28"/>
              </w:rPr>
            </w:pPr>
          </w:p>
        </w:tc>
      </w:tr>
    </w:tbl>
    <w:p w14:paraId="3C5BAC24">
      <w:pPr>
        <w:keepNext w:val="0"/>
        <w:keepLines w:val="0"/>
        <w:pageBreakBefore w:val="0"/>
        <w:kinsoku/>
        <w:wordWrap/>
        <w:overflowPunct/>
        <w:topLinePunct w:val="0"/>
        <w:autoSpaceDN/>
        <w:bidi w:val="0"/>
        <w:adjustRightInd/>
        <w:spacing w:line="240" w:lineRule="auto"/>
        <w:rPr>
          <w:rFonts w:hint="default" w:ascii="Times New Roman" w:hAnsi="Times New Roman" w:eastAsia="仿宋_GB2312" w:cs="Times New Roman"/>
          <w:color w:val="auto"/>
          <w:sz w:val="28"/>
          <w:szCs w:val="28"/>
        </w:rPr>
      </w:pPr>
    </w:p>
    <w:p w14:paraId="78D73620">
      <w:pPr>
        <w:keepNext w:val="0"/>
        <w:keepLines w:val="0"/>
        <w:pageBreakBefore w:val="0"/>
        <w:kinsoku/>
        <w:wordWrap/>
        <w:overflowPunct/>
        <w:topLinePunct w:val="0"/>
        <w:autoSpaceDN/>
        <w:bidi w:val="0"/>
        <w:adjustRightInd/>
        <w:spacing w:line="240" w:lineRule="auto"/>
        <w:rPr>
          <w:rFonts w:hint="default" w:ascii="Times New Roman" w:hAnsi="Times New Roman" w:cs="Times New Roman"/>
          <w:color w:val="auto"/>
        </w:rPr>
      </w:pPr>
    </w:p>
    <w:p w14:paraId="18129CC5">
      <w:pPr>
        <w:keepNext w:val="0"/>
        <w:keepLines w:val="0"/>
        <w:pageBreakBefore w:val="0"/>
        <w:kinsoku/>
        <w:wordWrap/>
        <w:overflowPunct/>
        <w:topLinePunct w:val="0"/>
        <w:autoSpaceDN/>
        <w:bidi w:val="0"/>
        <w:adjustRightInd/>
        <w:spacing w:line="240" w:lineRule="auto"/>
        <w:rPr>
          <w:rFonts w:hint="default" w:ascii="Times New Roman" w:hAnsi="Times New Roman" w:cs="Times New Roman"/>
          <w:color w:val="auto"/>
        </w:rPr>
      </w:pPr>
    </w:p>
    <w:p w14:paraId="2DAB5E8D">
      <w:pPr>
        <w:keepNext w:val="0"/>
        <w:keepLines w:val="0"/>
        <w:pageBreakBefore w:val="0"/>
        <w:kinsoku/>
        <w:wordWrap/>
        <w:overflowPunct/>
        <w:topLinePunct w:val="0"/>
        <w:autoSpaceDN/>
        <w:bidi w:val="0"/>
        <w:adjustRightInd/>
        <w:spacing w:line="240" w:lineRule="auto"/>
        <w:rPr>
          <w:rFonts w:hint="default" w:ascii="Times New Roman" w:hAnsi="Times New Roman" w:cs="Times New Roman"/>
          <w:color w:val="auto"/>
        </w:rPr>
      </w:pPr>
    </w:p>
    <w:p w14:paraId="2BEA9039">
      <w:pPr>
        <w:keepNext w:val="0"/>
        <w:keepLines w:val="0"/>
        <w:pageBreakBefore w:val="0"/>
        <w:kinsoku/>
        <w:wordWrap/>
        <w:overflowPunct/>
        <w:topLinePunct w:val="0"/>
        <w:autoSpaceDN/>
        <w:bidi w:val="0"/>
        <w:adjustRightInd/>
        <w:spacing w:line="240" w:lineRule="auto"/>
        <w:rPr>
          <w:rFonts w:hint="default" w:ascii="Times New Roman" w:hAnsi="Times New Roman" w:cs="Times New Roman"/>
          <w:color w:val="auto"/>
        </w:rPr>
      </w:pPr>
    </w:p>
    <w:p w14:paraId="2AA7B4AE">
      <w:pPr>
        <w:keepNext w:val="0"/>
        <w:keepLines w:val="0"/>
        <w:pageBreakBefore w:val="0"/>
        <w:kinsoku/>
        <w:wordWrap/>
        <w:overflowPunct/>
        <w:topLinePunct w:val="0"/>
        <w:autoSpaceDN/>
        <w:bidi w:val="0"/>
        <w:adjustRightInd/>
        <w:spacing w:before="103" w:line="240" w:lineRule="auto"/>
        <w:ind w:left="1036" w:right="1234" w:firstLine="0"/>
        <w:jc w:val="center"/>
        <w:rPr>
          <w:rFonts w:hint="default" w:ascii="Times New Roman" w:hAnsi="Times New Roman" w:eastAsia="方正小标宋简体" w:cs="Times New Roman"/>
          <w:b w:val="0"/>
          <w:bCs/>
          <w:color w:val="auto"/>
          <w:sz w:val="44"/>
          <w:szCs w:val="44"/>
          <w:lang w:val="en-US" w:eastAsia="zh-CN"/>
        </w:rPr>
      </w:pPr>
      <w:r>
        <w:rPr>
          <w:rFonts w:hint="default" w:ascii="Times New Roman" w:hAnsi="Times New Roman" w:eastAsia="方正小标宋简体" w:cs="Times New Roman"/>
          <w:b w:val="0"/>
          <w:bCs/>
          <w:color w:val="auto"/>
          <w:sz w:val="44"/>
          <w:szCs w:val="44"/>
          <w:lang w:val="en-US" w:eastAsia="zh-CN"/>
        </w:rPr>
        <w:t>责任书</w:t>
      </w:r>
    </w:p>
    <w:p w14:paraId="41D9726C">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作为参赛</w:t>
      </w:r>
      <w:r>
        <w:rPr>
          <w:rFonts w:hint="default" w:ascii="Times New Roman" w:hAnsi="Times New Roman" w:eastAsia="仿宋" w:cs="Times New Roman"/>
          <w:color w:val="auto"/>
          <w:sz w:val="24"/>
          <w:szCs w:val="24"/>
          <w:lang w:val="en-US" w:eastAsia="zh-CN"/>
        </w:rPr>
        <w:t>者</w:t>
      </w:r>
      <w:r>
        <w:rPr>
          <w:rFonts w:hint="default" w:ascii="Times New Roman" w:hAnsi="Times New Roman" w:eastAsia="仿宋" w:cs="Times New Roman"/>
          <w:color w:val="auto"/>
          <w:sz w:val="24"/>
          <w:szCs w:val="24"/>
        </w:rPr>
        <w:t>，我本人、我的监护人、法定代理人以及任何可能代表我提起赔偿请求或诉讼的人做出以下声明：</w:t>
      </w:r>
    </w:p>
    <w:p w14:paraId="466376DE">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1</w:t>
      </w:r>
      <w:r>
        <w:rPr>
          <w:rFonts w:hint="default" w:ascii="Times New Roman" w:hAnsi="Times New Roman" w:cs="Times New Roman"/>
          <w:color w:val="auto"/>
          <w:sz w:val="24"/>
          <w:szCs w:val="24"/>
          <w:lang w:val="en-US" w:eastAsia="zh-CN"/>
        </w:rPr>
        <w:t>.</w:t>
      </w:r>
      <w:r>
        <w:rPr>
          <w:rFonts w:hint="default" w:ascii="Times New Roman" w:hAnsi="Times New Roman" w:eastAsia="仿宋" w:cs="Times New Roman"/>
          <w:color w:val="auto"/>
          <w:sz w:val="24"/>
          <w:szCs w:val="24"/>
        </w:rPr>
        <w:t>我自愿参加</w:t>
      </w:r>
      <w:r>
        <w:rPr>
          <w:rFonts w:hint="default" w:ascii="Times New Roman" w:hAnsi="Times New Roman" w:eastAsia="仿宋" w:cs="Times New Roman"/>
          <w:color w:val="auto"/>
          <w:sz w:val="24"/>
          <w:szCs w:val="24"/>
          <w:lang w:eastAsia="zh-CN"/>
        </w:rPr>
        <w:t>“好运山东”济南市莱芜区第六届“亓氏酱香源喜顺酒店杯”雪野湖游泳公开赛</w:t>
      </w:r>
      <w:r>
        <w:rPr>
          <w:rFonts w:hint="default" w:ascii="Times New Roman" w:hAnsi="Times New Roman" w:eastAsia="仿宋" w:cs="Times New Roman"/>
          <w:color w:val="auto"/>
          <w:sz w:val="24"/>
          <w:szCs w:val="24"/>
          <w:lang w:val="en-US" w:eastAsia="zh-CN"/>
        </w:rPr>
        <w:t>，</w:t>
      </w:r>
      <w:r>
        <w:rPr>
          <w:rFonts w:hint="default" w:ascii="Times New Roman" w:hAnsi="Times New Roman" w:eastAsia="仿宋" w:cs="Times New Roman"/>
          <w:color w:val="auto"/>
          <w:sz w:val="24"/>
          <w:szCs w:val="24"/>
        </w:rPr>
        <w:t>我确认本人具有参加本赛事相应的民事行为能力和民事责任能力；</w:t>
      </w:r>
    </w:p>
    <w:p w14:paraId="3D8D60E2">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2</w:t>
      </w:r>
      <w:r>
        <w:rPr>
          <w:rFonts w:hint="default" w:ascii="Times New Roman" w:hAnsi="Times New Roman" w:cs="Times New Roman"/>
          <w:color w:val="auto"/>
          <w:sz w:val="24"/>
          <w:szCs w:val="24"/>
          <w:lang w:val="en-US" w:eastAsia="zh-CN"/>
        </w:rPr>
        <w:t>.</w:t>
      </w:r>
      <w:r>
        <w:rPr>
          <w:rFonts w:hint="default" w:ascii="Times New Roman" w:hAnsi="Times New Roman" w:eastAsia="仿宋" w:cs="Times New Roman"/>
          <w:color w:val="auto"/>
          <w:sz w:val="24"/>
          <w:szCs w:val="24"/>
        </w:rPr>
        <w:t>我确认全面理解并同意遵守组委会所制订的各项活动规程、规则、规定、要求及采取的措施；</w:t>
      </w:r>
    </w:p>
    <w:p w14:paraId="4271E33A">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3</w:t>
      </w:r>
      <w:r>
        <w:rPr>
          <w:rFonts w:hint="default" w:ascii="Times New Roman" w:hAnsi="Times New Roman" w:cs="Times New Roman"/>
          <w:color w:val="auto"/>
          <w:sz w:val="24"/>
          <w:szCs w:val="24"/>
          <w:lang w:val="en-US" w:eastAsia="zh-CN"/>
        </w:rPr>
        <w:t>.</w:t>
      </w:r>
      <w:r>
        <w:rPr>
          <w:rFonts w:hint="default" w:ascii="Times New Roman" w:hAnsi="Times New Roman" w:eastAsia="仿宋" w:cs="Times New Roman"/>
          <w:color w:val="auto"/>
          <w:sz w:val="24"/>
          <w:szCs w:val="24"/>
        </w:rPr>
        <w:t>我确认并已认真了解了参加本次比赛可能发生的一切风险（包括但不限于因本次运动所可能产生的人身伤亡风险），我在此明确同意将自行承担参加比赛所可能存在的风险和责任；</w:t>
      </w:r>
    </w:p>
    <w:p w14:paraId="0F25C343">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4</w:t>
      </w:r>
      <w:r>
        <w:rPr>
          <w:rFonts w:hint="default" w:ascii="Times New Roman" w:hAnsi="Times New Roman" w:cs="Times New Roman"/>
          <w:color w:val="auto"/>
          <w:sz w:val="24"/>
          <w:szCs w:val="24"/>
          <w:lang w:val="en-US" w:eastAsia="zh-CN"/>
        </w:rPr>
        <w:t>.</w:t>
      </w:r>
      <w:r>
        <w:rPr>
          <w:rFonts w:hint="default" w:ascii="Times New Roman" w:hAnsi="Times New Roman" w:eastAsia="仿宋" w:cs="Times New Roman"/>
          <w:color w:val="auto"/>
          <w:sz w:val="24"/>
          <w:szCs w:val="24"/>
        </w:rPr>
        <w:t>在参加比赛前我已通过正规医疗机构进行体检，并结合检查报告进行自我评估，我承诺自己身体健康，没有影响我参加本次比赛的损伤、病痛、心脏病、突发急性病或其它疾病等</w:t>
      </w:r>
      <w:r>
        <w:rPr>
          <w:rFonts w:hint="default" w:ascii="Times New Roman" w:hAnsi="Times New Roman" w:eastAsia="仿宋" w:cs="Times New Roman"/>
          <w:color w:val="auto"/>
          <w:sz w:val="24"/>
          <w:szCs w:val="24"/>
          <w:lang w:eastAsia="zh-CN"/>
        </w:rPr>
        <w:t>。</w:t>
      </w:r>
      <w:r>
        <w:rPr>
          <w:rFonts w:hint="default" w:ascii="Times New Roman" w:hAnsi="Times New Roman" w:eastAsia="仿宋" w:cs="Times New Roman"/>
          <w:color w:val="auto"/>
          <w:sz w:val="24"/>
          <w:szCs w:val="24"/>
        </w:rPr>
        <w:t>自身身体状况能够适应于游泳运动并已为参赛做好准备，承诺愿意承担参赛可能带来的风险（包括但不限于因本次运动所可能产生的人身伤亡风险）；</w:t>
      </w:r>
    </w:p>
    <w:p w14:paraId="53DA2EC4">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5</w:t>
      </w:r>
      <w:r>
        <w:rPr>
          <w:rFonts w:hint="default" w:ascii="Times New Roman" w:hAnsi="Times New Roman" w:cs="Times New Roman"/>
          <w:color w:val="auto"/>
          <w:sz w:val="24"/>
          <w:szCs w:val="24"/>
          <w:lang w:val="en-US" w:eastAsia="zh-CN"/>
        </w:rPr>
        <w:t>.</w:t>
      </w:r>
      <w:r>
        <w:rPr>
          <w:rFonts w:hint="default" w:ascii="Times New Roman" w:hAnsi="Times New Roman" w:eastAsia="仿宋" w:cs="Times New Roman"/>
          <w:color w:val="auto"/>
          <w:sz w:val="24"/>
          <w:szCs w:val="24"/>
        </w:rPr>
        <w:t>我参加此次比赛以及参赛全过程中因个人原因或责任发生的意外伤害事故导致的人身伤害、局部或永久性伤残、死亡、医疗或住院费用、财产损坏、任何形式的盗窃或财产损失等事项，由我自己承担全部责任，并放弃追究和要求组委会赔偿的权利，组委会对此不承担任何形式的赔偿；</w:t>
      </w:r>
    </w:p>
    <w:p w14:paraId="5036328C">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cs="Times New Roman"/>
          <w:color w:val="auto"/>
          <w:sz w:val="24"/>
          <w:szCs w:val="24"/>
          <w:lang w:val="en-US" w:eastAsia="zh-CN"/>
        </w:rPr>
        <w:t>6.</w:t>
      </w:r>
      <w:r>
        <w:rPr>
          <w:rFonts w:hint="default" w:ascii="Times New Roman" w:hAnsi="Times New Roman" w:eastAsia="仿宋" w:cs="Times New Roman"/>
          <w:color w:val="auto"/>
          <w:sz w:val="24"/>
          <w:szCs w:val="24"/>
        </w:rPr>
        <w:t>我将向组委会提供身份证件用于核实本人身份及参赛资格，保证提交的身份证件或其他文件资料真实有效，并承担因提供不实信息所产生的全部责任，包括组委会拒绝、取消本人参赛资格；</w:t>
      </w:r>
    </w:p>
    <w:p w14:paraId="2C7B94AD">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lang w:val="en-US" w:eastAsia="zh-CN"/>
        </w:rPr>
        <w:t>7</w:t>
      </w:r>
      <w:r>
        <w:rPr>
          <w:rFonts w:hint="default" w:ascii="Times New Roman" w:hAnsi="Times New Roman" w:cs="Times New Roman"/>
          <w:color w:val="auto"/>
          <w:sz w:val="24"/>
          <w:szCs w:val="24"/>
          <w:lang w:val="en-US" w:eastAsia="zh-CN"/>
        </w:rPr>
        <w:t>.</w:t>
      </w:r>
      <w:r>
        <w:rPr>
          <w:rFonts w:hint="default" w:ascii="Times New Roman" w:hAnsi="Times New Roman" w:eastAsia="仿宋" w:cs="Times New Roman"/>
          <w:color w:val="auto"/>
          <w:sz w:val="24"/>
          <w:szCs w:val="24"/>
        </w:rPr>
        <w:t>我承诺以自己的名义报名参赛，不将报名后获得的参赛资格以任何方式转让给他人，并承担因转让参赛资格所出现的全部责任与后果；</w:t>
      </w:r>
    </w:p>
    <w:p w14:paraId="7C66DC32">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lang w:val="en-US" w:eastAsia="zh-CN"/>
        </w:rPr>
        <w:t>8</w:t>
      </w:r>
      <w:r>
        <w:rPr>
          <w:rFonts w:hint="default" w:ascii="Times New Roman" w:hAnsi="Times New Roman" w:cs="Times New Roman"/>
          <w:color w:val="auto"/>
          <w:sz w:val="24"/>
          <w:szCs w:val="24"/>
          <w:lang w:val="en-US" w:eastAsia="zh-CN"/>
        </w:rPr>
        <w:t>.</w:t>
      </w:r>
      <w:r>
        <w:rPr>
          <w:rFonts w:hint="default" w:ascii="Times New Roman" w:hAnsi="Times New Roman" w:eastAsia="仿宋" w:cs="Times New Roman"/>
          <w:b/>
          <w:bCs/>
          <w:color w:val="auto"/>
          <w:sz w:val="24"/>
          <w:szCs w:val="24"/>
        </w:rPr>
        <w:t>本人特此承诺：</w:t>
      </w:r>
    </w:p>
    <w:p w14:paraId="7B571829">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（1）本人</w:t>
      </w:r>
      <w:r>
        <w:rPr>
          <w:rFonts w:hint="default" w:ascii="Times New Roman" w:hAnsi="Times New Roman" w:eastAsia="仿宋" w:cs="Times New Roman"/>
          <w:color w:val="auto"/>
          <w:sz w:val="24"/>
          <w:szCs w:val="24"/>
          <w:lang w:val="en-US" w:eastAsia="zh-CN"/>
        </w:rPr>
        <w:t>及监护人</w:t>
      </w:r>
      <w:r>
        <w:rPr>
          <w:rFonts w:hint="default" w:ascii="Times New Roman" w:hAnsi="Times New Roman" w:eastAsia="仿宋" w:cs="Times New Roman"/>
          <w:color w:val="auto"/>
          <w:sz w:val="24"/>
          <w:szCs w:val="24"/>
        </w:rPr>
        <w:t>已认真阅读了本文件，充分理解文件内容；</w:t>
      </w:r>
    </w:p>
    <w:p w14:paraId="2B257AD7">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w:t>
      </w:r>
      <w:r>
        <w:rPr>
          <w:rFonts w:hint="default" w:ascii="Times New Roman" w:hAnsi="Times New Roman" w:eastAsia="仿宋" w:cs="Times New Roman"/>
          <w:color w:val="auto"/>
          <w:sz w:val="24"/>
          <w:szCs w:val="24"/>
          <w:lang w:val="en-US" w:eastAsia="zh-CN"/>
        </w:rPr>
        <w:t>2</w:t>
      </w:r>
      <w:r>
        <w:rPr>
          <w:rFonts w:hint="default" w:ascii="Times New Roman" w:hAnsi="Times New Roman" w:eastAsia="仿宋" w:cs="Times New Roman"/>
          <w:color w:val="auto"/>
          <w:sz w:val="24"/>
          <w:szCs w:val="24"/>
        </w:rPr>
        <w:t>）本人</w:t>
      </w:r>
      <w:r>
        <w:rPr>
          <w:rFonts w:hint="default" w:ascii="Times New Roman" w:hAnsi="Times New Roman" w:eastAsia="仿宋" w:cs="Times New Roman"/>
          <w:color w:val="auto"/>
          <w:sz w:val="24"/>
          <w:szCs w:val="24"/>
          <w:lang w:val="en-US" w:eastAsia="zh-CN"/>
        </w:rPr>
        <w:t>及监护人</w:t>
      </w:r>
      <w:r>
        <w:rPr>
          <w:rFonts w:hint="default" w:ascii="Times New Roman" w:hAnsi="Times New Roman" w:eastAsia="仿宋" w:cs="Times New Roman"/>
          <w:color w:val="auto"/>
          <w:sz w:val="24"/>
          <w:szCs w:val="24"/>
        </w:rPr>
        <w:t>认可</w:t>
      </w:r>
      <w:r>
        <w:rPr>
          <w:rFonts w:hint="default" w:ascii="Times New Roman" w:hAnsi="Times New Roman" w:eastAsia="仿宋" w:cs="Times New Roman"/>
          <w:color w:val="auto"/>
          <w:sz w:val="24"/>
          <w:szCs w:val="24"/>
          <w:lang w:val="en-US" w:eastAsia="zh-CN"/>
        </w:rPr>
        <w:t>此文件</w:t>
      </w:r>
      <w:r>
        <w:rPr>
          <w:rFonts w:hint="default" w:ascii="Times New Roman" w:hAnsi="Times New Roman" w:eastAsia="仿宋" w:cs="Times New Roman"/>
          <w:color w:val="auto"/>
          <w:sz w:val="24"/>
          <w:szCs w:val="24"/>
        </w:rPr>
        <w:t>，本人</w:t>
      </w:r>
      <w:r>
        <w:rPr>
          <w:rFonts w:hint="default" w:ascii="Times New Roman" w:hAnsi="Times New Roman" w:eastAsia="仿宋" w:cs="Times New Roman"/>
          <w:color w:val="auto"/>
          <w:sz w:val="24"/>
          <w:szCs w:val="24"/>
          <w:lang w:val="en-US" w:eastAsia="zh-CN"/>
        </w:rPr>
        <w:t>及监护人</w:t>
      </w:r>
      <w:r>
        <w:rPr>
          <w:rFonts w:hint="default" w:ascii="Times New Roman" w:hAnsi="Times New Roman" w:eastAsia="仿宋" w:cs="Times New Roman"/>
          <w:color w:val="auto"/>
          <w:sz w:val="24"/>
          <w:szCs w:val="24"/>
        </w:rPr>
        <w:t>的签字是本人真实意思表示。</w:t>
      </w:r>
    </w:p>
    <w:p w14:paraId="15EF816A">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baseline"/>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本人及本人的监护人、法定代理人已全面理解和同意以上内容，保证本人参赛身份/年龄的真实性，此文件由本人及本人的监护人、法定代理人亲自签署。冒名代签将被视为违约行为，本人、本人的监护人、法定代理人及冒名者将承担由此引起的全部法律及赔偿责任。</w:t>
      </w:r>
    </w:p>
    <w:p w14:paraId="327912EC">
      <w:pPr>
        <w:keepNext w:val="0"/>
        <w:keepLines w:val="0"/>
        <w:pageBreakBefore w:val="0"/>
        <w:widowControl/>
        <w:tabs>
          <w:tab w:val="left" w:pos="9460"/>
        </w:tabs>
        <w:kinsoku/>
        <w:wordWrap/>
        <w:overflowPunct/>
        <w:topLinePunct w:val="0"/>
        <w:autoSpaceDE/>
        <w:autoSpaceDN/>
        <w:bidi w:val="0"/>
        <w:adjustRightInd/>
        <w:snapToGrid/>
        <w:spacing w:line="240" w:lineRule="auto"/>
        <w:ind w:right="50" w:rightChars="0"/>
        <w:jc w:val="left"/>
        <w:textAlignment w:val="baseline"/>
        <w:rPr>
          <w:rFonts w:hint="default" w:ascii="Times New Roman" w:hAnsi="Times New Roman" w:eastAsia="仿宋" w:cs="Times New Roman"/>
          <w:color w:val="auto"/>
          <w:kern w:val="0"/>
          <w:sz w:val="24"/>
          <w:szCs w:val="24"/>
          <w:lang w:val="en-US" w:eastAsia="zh-CN" w:bidi="ar"/>
        </w:rPr>
      </w:pPr>
      <w:r>
        <w:rPr>
          <w:rFonts w:hint="default" w:ascii="Times New Roman" w:hAnsi="Times New Roman" w:eastAsia="仿宋" w:cs="Times New Roman"/>
          <w:b/>
          <w:bCs w:val="0"/>
          <w:color w:val="auto"/>
          <w:sz w:val="24"/>
          <w:szCs w:val="24"/>
          <w:lang w:val="en-US" w:eastAsia="zh-CN"/>
        </w:rPr>
        <w:t xml:space="preserve">       </w:t>
      </w:r>
      <w:r>
        <w:rPr>
          <w:rFonts w:hint="default" w:ascii="Times New Roman" w:hAnsi="Times New Roman" w:eastAsia="仿宋" w:cs="Times New Roman"/>
          <w:color w:val="auto"/>
          <w:sz w:val="24"/>
          <w:szCs w:val="24"/>
          <w:lang w:val="en-US" w:eastAsia="zh-CN"/>
        </w:rPr>
        <w:t xml:space="preserve"> 注：</w:t>
      </w:r>
      <w:r>
        <w:rPr>
          <w:rFonts w:hint="default" w:ascii="Times New Roman" w:hAnsi="Times New Roman" w:eastAsia="仿宋" w:cs="Times New Roman"/>
          <w:color w:val="auto"/>
          <w:sz w:val="24"/>
          <w:szCs w:val="24"/>
        </w:rPr>
        <w:t>所有参赛</w:t>
      </w:r>
      <w:r>
        <w:rPr>
          <w:rFonts w:hint="default" w:ascii="Times New Roman" w:hAnsi="Times New Roman" w:eastAsia="仿宋" w:cs="Times New Roman"/>
          <w:color w:val="auto"/>
          <w:sz w:val="24"/>
          <w:szCs w:val="24"/>
          <w:lang w:val="en-US" w:eastAsia="zh-CN"/>
        </w:rPr>
        <w:t>者</w:t>
      </w:r>
      <w:r>
        <w:rPr>
          <w:rFonts w:hint="default" w:ascii="Times New Roman" w:hAnsi="Times New Roman" w:eastAsia="仿宋" w:cs="Times New Roman"/>
          <w:color w:val="auto"/>
          <w:sz w:val="24"/>
          <w:szCs w:val="24"/>
        </w:rPr>
        <w:t>在您提交报名信息后即被默认为您已阅读、理解并同意遵</w:t>
      </w:r>
      <w:r>
        <w:rPr>
          <w:rFonts w:hint="default" w:ascii="Times New Roman" w:hAnsi="Times New Roman" w:eastAsia="仿宋" w:cs="Times New Roman"/>
          <w:color w:val="auto"/>
          <w:sz w:val="24"/>
          <w:szCs w:val="24"/>
          <w:lang w:val="en-US" w:eastAsia="zh-CN"/>
        </w:rPr>
        <w:t>从“好运山东”济南市莱芜区第六届“亓氏酱香源喜顺酒店杯”雪野湖游泳公开赛及一切相关内容和规定。</w:t>
      </w:r>
    </w:p>
    <w:p w14:paraId="7777D6B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aseline"/>
        <w:rPr>
          <w:rFonts w:hint="default" w:ascii="Times New Roman" w:hAnsi="Times New Roman" w:eastAsia="仿宋" w:cs="Times New Roman"/>
          <w:color w:val="auto"/>
          <w:sz w:val="24"/>
          <w:szCs w:val="24"/>
          <w:lang w:val="en-US" w:eastAsia="zh-CN"/>
        </w:rPr>
      </w:pPr>
    </w:p>
    <w:p w14:paraId="45E42B8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aseline"/>
        <w:rPr>
          <w:rFonts w:hint="default" w:ascii="Times New Roman" w:hAnsi="Times New Roman" w:eastAsia="仿宋" w:cs="Times New Roman"/>
          <w:color w:val="auto"/>
          <w:kern w:val="0"/>
          <w:sz w:val="24"/>
          <w:szCs w:val="24"/>
          <w:u w:val="none"/>
          <w:lang w:val="en-US" w:eastAsia="zh-CN" w:bidi="ar"/>
        </w:rPr>
      </w:pPr>
      <w:r>
        <w:rPr>
          <w:rFonts w:hint="default" w:ascii="Times New Roman" w:hAnsi="Times New Roman" w:eastAsia="仿宋" w:cs="Times New Roman"/>
          <w:color w:val="auto"/>
          <w:sz w:val="24"/>
          <w:szCs w:val="24"/>
          <w:lang w:val="en-US" w:eastAsia="zh-CN"/>
        </w:rPr>
        <w:t>参赛者</w:t>
      </w:r>
      <w:r>
        <w:rPr>
          <w:rFonts w:hint="default" w:ascii="Times New Roman" w:hAnsi="Times New Roman" w:eastAsia="仿宋" w:cs="Times New Roman"/>
          <w:color w:val="auto"/>
          <w:sz w:val="24"/>
          <w:szCs w:val="24"/>
        </w:rPr>
        <w:t>签名：</w:t>
      </w:r>
      <w:r>
        <w:rPr>
          <w:rFonts w:hint="default" w:ascii="Times New Roman" w:hAnsi="Times New Roman" w:eastAsia="仿宋" w:cs="Times New Roman"/>
          <w:color w:val="auto"/>
          <w:kern w:val="0"/>
          <w:sz w:val="24"/>
          <w:szCs w:val="24"/>
          <w:u w:val="single"/>
          <w:lang w:val="en-US" w:eastAsia="zh-CN" w:bidi="ar"/>
        </w:rPr>
        <w:t xml:space="preserve">               </w:t>
      </w:r>
      <w:r>
        <w:rPr>
          <w:rFonts w:hint="default" w:ascii="Times New Roman" w:hAnsi="Times New Roman" w:eastAsia="仿宋" w:cs="Times New Roman"/>
          <w:color w:val="auto"/>
          <w:kern w:val="0"/>
          <w:sz w:val="24"/>
          <w:szCs w:val="24"/>
          <w:u w:val="none"/>
          <w:lang w:val="en-US" w:eastAsia="zh-CN" w:bidi="ar"/>
        </w:rPr>
        <w:t xml:space="preserve">            参赛者身份证号码：</w:t>
      </w:r>
      <w:r>
        <w:rPr>
          <w:rFonts w:hint="default" w:ascii="Times New Roman" w:hAnsi="Times New Roman" w:eastAsia="仿宋" w:cs="Times New Roman"/>
          <w:color w:val="auto"/>
          <w:kern w:val="0"/>
          <w:sz w:val="24"/>
          <w:szCs w:val="24"/>
          <w:u w:val="single"/>
          <w:lang w:val="en-US" w:eastAsia="zh-CN" w:bidi="ar"/>
        </w:rPr>
        <w:t xml:space="preserve">                </w:t>
      </w:r>
      <w:r>
        <w:rPr>
          <w:rFonts w:hint="default" w:ascii="Times New Roman" w:hAnsi="Times New Roman" w:eastAsia="仿宋" w:cs="Times New Roman"/>
          <w:color w:val="auto"/>
          <w:kern w:val="0"/>
          <w:sz w:val="24"/>
          <w:szCs w:val="24"/>
          <w:u w:val="none"/>
          <w:lang w:val="en-US" w:eastAsia="zh-CN" w:bidi="ar"/>
        </w:rPr>
        <w:t xml:space="preserve">      </w:t>
      </w:r>
    </w:p>
    <w:p w14:paraId="0161476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aseline"/>
        <w:rPr>
          <w:rFonts w:hint="default" w:ascii="Times New Roman" w:hAnsi="Times New Roman" w:eastAsia="仿宋" w:cs="Times New Roman"/>
          <w:color w:val="auto"/>
          <w:sz w:val="24"/>
          <w:szCs w:val="24"/>
        </w:rPr>
      </w:pPr>
    </w:p>
    <w:p w14:paraId="49FE749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aseline"/>
        <w:rPr>
          <w:rFonts w:hint="default" w:ascii="Times New Roman" w:hAnsi="Times New Roman" w:eastAsia="仿宋" w:cs="Times New Roman"/>
          <w:color w:val="auto"/>
          <w:kern w:val="0"/>
          <w:sz w:val="24"/>
          <w:szCs w:val="24"/>
          <w:u w:val="none"/>
          <w:lang w:val="en-US" w:eastAsia="zh-CN" w:bidi="ar"/>
        </w:rPr>
      </w:pPr>
      <w:r>
        <w:rPr>
          <w:rFonts w:hint="default" w:ascii="Times New Roman" w:hAnsi="Times New Roman" w:eastAsia="仿宋" w:cs="Times New Roman"/>
          <w:color w:val="auto"/>
          <w:sz w:val="24"/>
          <w:szCs w:val="24"/>
        </w:rPr>
        <w:t>代表队负责人：</w:t>
      </w:r>
      <w:r>
        <w:rPr>
          <w:rFonts w:hint="default" w:ascii="Times New Roman" w:hAnsi="Times New Roman" w:eastAsia="仿宋" w:cs="Times New Roman"/>
          <w:color w:val="auto"/>
          <w:kern w:val="0"/>
          <w:sz w:val="24"/>
          <w:szCs w:val="24"/>
          <w:u w:val="single"/>
          <w:lang w:val="en-US" w:eastAsia="zh-CN" w:bidi="ar"/>
        </w:rPr>
        <w:t xml:space="preserve">             </w:t>
      </w:r>
      <w:r>
        <w:rPr>
          <w:rFonts w:hint="default" w:ascii="Times New Roman" w:hAnsi="Times New Roman" w:eastAsia="仿宋" w:cs="Times New Roman"/>
          <w:color w:val="auto"/>
          <w:kern w:val="0"/>
          <w:sz w:val="24"/>
          <w:szCs w:val="24"/>
          <w:u w:val="none"/>
          <w:lang w:val="en-US" w:eastAsia="zh-CN" w:bidi="ar"/>
        </w:rPr>
        <w:t xml:space="preserve">            </w:t>
      </w:r>
      <w:r>
        <w:rPr>
          <w:rFonts w:hint="default" w:ascii="Times New Roman" w:hAnsi="Times New Roman" w:eastAsia="仿宋" w:cs="Times New Roman"/>
          <w:color w:val="auto"/>
          <w:sz w:val="24"/>
          <w:szCs w:val="24"/>
          <w:lang w:val="en-US" w:eastAsia="zh-CN"/>
        </w:rPr>
        <w:t>参赛者监护人</w:t>
      </w:r>
      <w:r>
        <w:rPr>
          <w:rFonts w:hint="default" w:ascii="Times New Roman" w:hAnsi="Times New Roman" w:eastAsia="仿宋" w:cs="Times New Roman"/>
          <w:color w:val="auto"/>
          <w:sz w:val="24"/>
          <w:szCs w:val="24"/>
        </w:rPr>
        <w:t>签名：</w:t>
      </w:r>
      <w:r>
        <w:rPr>
          <w:rFonts w:hint="default" w:ascii="Times New Roman" w:hAnsi="Times New Roman" w:eastAsia="仿宋" w:cs="Times New Roman"/>
          <w:color w:val="auto"/>
          <w:kern w:val="0"/>
          <w:sz w:val="24"/>
          <w:szCs w:val="24"/>
          <w:u w:val="single"/>
          <w:lang w:val="en-US" w:eastAsia="zh-CN" w:bidi="ar"/>
        </w:rPr>
        <w:t xml:space="preserve">        </w:t>
      </w:r>
      <w:r>
        <w:rPr>
          <w:rFonts w:hint="default" w:ascii="Times New Roman" w:hAnsi="Times New Roman" w:cs="Times New Roman"/>
          <w:color w:val="auto"/>
          <w:kern w:val="0"/>
          <w:sz w:val="24"/>
          <w:szCs w:val="24"/>
          <w:u w:val="single"/>
          <w:lang w:val="en-US" w:eastAsia="zh-CN" w:bidi="ar"/>
        </w:rPr>
        <w:t xml:space="preserve">   </w:t>
      </w:r>
      <w:r>
        <w:rPr>
          <w:rFonts w:hint="default" w:ascii="Times New Roman" w:hAnsi="Times New Roman" w:eastAsia="仿宋" w:cs="Times New Roman"/>
          <w:color w:val="auto"/>
          <w:kern w:val="0"/>
          <w:sz w:val="24"/>
          <w:szCs w:val="24"/>
          <w:u w:val="single"/>
          <w:lang w:val="en-US" w:eastAsia="zh-CN" w:bidi="ar"/>
        </w:rPr>
        <w:t xml:space="preserve">     </w:t>
      </w:r>
      <w:r>
        <w:rPr>
          <w:rFonts w:hint="default" w:ascii="Times New Roman" w:hAnsi="Times New Roman" w:eastAsia="仿宋" w:cs="Times New Roman"/>
          <w:color w:val="auto"/>
          <w:kern w:val="0"/>
          <w:sz w:val="24"/>
          <w:szCs w:val="24"/>
          <w:u w:val="none"/>
          <w:lang w:val="en-US" w:eastAsia="zh-CN" w:bidi="ar"/>
        </w:rPr>
        <w:t xml:space="preserve">                    </w:t>
      </w:r>
    </w:p>
    <w:p w14:paraId="4AD17C17">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aseline"/>
        <w:rPr>
          <w:rFonts w:hint="default" w:ascii="Times New Roman" w:hAnsi="Times New Roman" w:eastAsia="仿宋" w:cs="Times New Roman"/>
          <w:color w:val="auto"/>
          <w:kern w:val="0"/>
          <w:sz w:val="24"/>
          <w:szCs w:val="24"/>
          <w:u w:val="none"/>
          <w:lang w:val="en-US" w:eastAsia="zh-CN" w:bidi="ar"/>
        </w:rPr>
      </w:pPr>
    </w:p>
    <w:p w14:paraId="628E114B">
      <w:pPr>
        <w:keepNext w:val="0"/>
        <w:keepLines w:val="0"/>
        <w:pageBreakBefore w:val="0"/>
        <w:widowControl/>
        <w:suppressLineNumbers w:val="0"/>
        <w:kinsoku/>
        <w:wordWrap/>
        <w:overflowPunct/>
        <w:topLinePunct w:val="0"/>
        <w:autoSpaceDE/>
        <w:autoSpaceDN/>
        <w:bidi w:val="0"/>
        <w:adjustRightInd/>
        <w:snapToGrid/>
        <w:spacing w:line="240" w:lineRule="auto"/>
        <w:jc w:val="right"/>
        <w:textAlignment w:val="baseline"/>
        <w:rPr>
          <w:rFonts w:hint="default" w:ascii="Times New Roman" w:hAnsi="Times New Roman" w:cs="Times New Roman"/>
          <w:color w:val="auto"/>
          <w:sz w:val="24"/>
          <w:szCs w:val="24"/>
        </w:rPr>
      </w:pPr>
      <w:r>
        <w:rPr>
          <w:rFonts w:hint="default" w:ascii="Times New Roman" w:hAnsi="Times New Roman" w:eastAsia="仿宋" w:cs="Times New Roman"/>
          <w:color w:val="auto"/>
          <w:kern w:val="0"/>
          <w:sz w:val="24"/>
          <w:szCs w:val="24"/>
          <w:u w:val="none"/>
          <w:lang w:val="en-US" w:eastAsia="zh-CN" w:bidi="ar"/>
        </w:rPr>
        <w:t>2026年</w:t>
      </w:r>
      <w:r>
        <w:rPr>
          <w:rFonts w:hint="default" w:ascii="Times New Roman" w:hAnsi="Times New Roman" w:eastAsia="仿宋" w:cs="Times New Roman"/>
          <w:color w:val="auto"/>
          <w:kern w:val="0"/>
          <w:sz w:val="24"/>
          <w:szCs w:val="24"/>
          <w:u w:val="single"/>
          <w:lang w:val="en-US" w:eastAsia="zh-CN" w:bidi="ar"/>
        </w:rPr>
        <w:t xml:space="preserve">    </w:t>
      </w:r>
      <w:r>
        <w:rPr>
          <w:rFonts w:hint="default" w:ascii="Times New Roman" w:hAnsi="Times New Roman" w:eastAsia="仿宋" w:cs="Times New Roman"/>
          <w:color w:val="auto"/>
          <w:kern w:val="0"/>
          <w:sz w:val="24"/>
          <w:szCs w:val="24"/>
          <w:u w:val="none"/>
          <w:lang w:val="en-US" w:eastAsia="zh-CN" w:bidi="ar"/>
        </w:rPr>
        <w:t>月</w:t>
      </w:r>
      <w:r>
        <w:rPr>
          <w:rFonts w:hint="default" w:ascii="Times New Roman" w:hAnsi="Times New Roman" w:eastAsia="仿宋" w:cs="Times New Roman"/>
          <w:color w:val="auto"/>
          <w:kern w:val="0"/>
          <w:sz w:val="24"/>
          <w:szCs w:val="24"/>
          <w:u w:val="single"/>
          <w:lang w:val="en-US" w:eastAsia="zh-CN" w:bidi="ar"/>
        </w:rPr>
        <w:t xml:space="preserve">    </w:t>
      </w:r>
      <w:r>
        <w:rPr>
          <w:rFonts w:hint="default" w:ascii="Times New Roman" w:hAnsi="Times New Roman" w:eastAsia="仿宋" w:cs="Times New Roman"/>
          <w:color w:val="auto"/>
          <w:kern w:val="0"/>
          <w:sz w:val="24"/>
          <w:szCs w:val="24"/>
          <w:u w:val="none"/>
          <w:lang w:val="en-US" w:eastAsia="zh-CN" w:bidi="ar"/>
        </w:rPr>
        <w:t>日</w:t>
      </w:r>
    </w:p>
    <w:sectPr>
      <w:footerReference r:id="rId3" w:type="default"/>
      <w:pgSz w:w="11906" w:h="16838"/>
      <w:pgMar w:top="1701" w:right="1531" w:bottom="1701"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25D5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1CE442">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1CE442">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hZGExZjZjOGNhOGZmMjg0NzFmMjQyYzllMGE0NTQifQ=="/>
  </w:docVars>
  <w:rsids>
    <w:rsidRoot w:val="272A00F4"/>
    <w:rsid w:val="00CB679D"/>
    <w:rsid w:val="01B773AB"/>
    <w:rsid w:val="01CA7715"/>
    <w:rsid w:val="01D94EFA"/>
    <w:rsid w:val="02386CC9"/>
    <w:rsid w:val="0333345C"/>
    <w:rsid w:val="03B526C5"/>
    <w:rsid w:val="045E3CF8"/>
    <w:rsid w:val="04A651ED"/>
    <w:rsid w:val="05CB59BA"/>
    <w:rsid w:val="06870B4B"/>
    <w:rsid w:val="069E18E6"/>
    <w:rsid w:val="06A21E31"/>
    <w:rsid w:val="0774295E"/>
    <w:rsid w:val="07DB15FE"/>
    <w:rsid w:val="0874698D"/>
    <w:rsid w:val="089C3A04"/>
    <w:rsid w:val="08AF57D5"/>
    <w:rsid w:val="09A44EDE"/>
    <w:rsid w:val="0A045611"/>
    <w:rsid w:val="0A2D5891"/>
    <w:rsid w:val="0D6A06F3"/>
    <w:rsid w:val="0D8D67B0"/>
    <w:rsid w:val="0DFD29A0"/>
    <w:rsid w:val="0E66622E"/>
    <w:rsid w:val="0F030C3F"/>
    <w:rsid w:val="0F3D15B7"/>
    <w:rsid w:val="10677E9F"/>
    <w:rsid w:val="115F2763"/>
    <w:rsid w:val="11EA0D4E"/>
    <w:rsid w:val="12A71B5C"/>
    <w:rsid w:val="12D67F50"/>
    <w:rsid w:val="12E22D2C"/>
    <w:rsid w:val="131908E4"/>
    <w:rsid w:val="14753710"/>
    <w:rsid w:val="16493DEE"/>
    <w:rsid w:val="16AF5FBE"/>
    <w:rsid w:val="17404FBD"/>
    <w:rsid w:val="18D53262"/>
    <w:rsid w:val="19140EF5"/>
    <w:rsid w:val="197E5B6F"/>
    <w:rsid w:val="1A605E19"/>
    <w:rsid w:val="1A8027A9"/>
    <w:rsid w:val="1D482D70"/>
    <w:rsid w:val="1DE03DAA"/>
    <w:rsid w:val="1E4F7624"/>
    <w:rsid w:val="1F38092F"/>
    <w:rsid w:val="1F603D1D"/>
    <w:rsid w:val="1FBB0B96"/>
    <w:rsid w:val="20066120"/>
    <w:rsid w:val="208A71DB"/>
    <w:rsid w:val="20F70827"/>
    <w:rsid w:val="211924BE"/>
    <w:rsid w:val="21C90FCE"/>
    <w:rsid w:val="22BE5497"/>
    <w:rsid w:val="23D5257E"/>
    <w:rsid w:val="24390544"/>
    <w:rsid w:val="24970DA1"/>
    <w:rsid w:val="24C53E82"/>
    <w:rsid w:val="253B59DB"/>
    <w:rsid w:val="256516E0"/>
    <w:rsid w:val="258B7371"/>
    <w:rsid w:val="25AA2774"/>
    <w:rsid w:val="25E87895"/>
    <w:rsid w:val="272A00F4"/>
    <w:rsid w:val="28750B4D"/>
    <w:rsid w:val="28EF1750"/>
    <w:rsid w:val="293C2913"/>
    <w:rsid w:val="2A7C595D"/>
    <w:rsid w:val="2A9657DD"/>
    <w:rsid w:val="2AF17EF7"/>
    <w:rsid w:val="2BCC5321"/>
    <w:rsid w:val="2C746344"/>
    <w:rsid w:val="2C99314A"/>
    <w:rsid w:val="2CBC7952"/>
    <w:rsid w:val="2D0D3420"/>
    <w:rsid w:val="2EA80FBB"/>
    <w:rsid w:val="2FC55910"/>
    <w:rsid w:val="30107D02"/>
    <w:rsid w:val="301867DD"/>
    <w:rsid w:val="32CE5BF4"/>
    <w:rsid w:val="336352EF"/>
    <w:rsid w:val="34574AA6"/>
    <w:rsid w:val="34B5594D"/>
    <w:rsid w:val="34E2255F"/>
    <w:rsid w:val="35135A3C"/>
    <w:rsid w:val="35903064"/>
    <w:rsid w:val="36206D25"/>
    <w:rsid w:val="3642247C"/>
    <w:rsid w:val="36507A73"/>
    <w:rsid w:val="36F76A0D"/>
    <w:rsid w:val="39D057BA"/>
    <w:rsid w:val="39D42649"/>
    <w:rsid w:val="3A3B099E"/>
    <w:rsid w:val="3A4C08DD"/>
    <w:rsid w:val="3AA82343"/>
    <w:rsid w:val="3AE972C5"/>
    <w:rsid w:val="3BB83595"/>
    <w:rsid w:val="3C383360"/>
    <w:rsid w:val="3D8720AD"/>
    <w:rsid w:val="3D9E58AC"/>
    <w:rsid w:val="3DB67970"/>
    <w:rsid w:val="3DBF0E2A"/>
    <w:rsid w:val="3F84512C"/>
    <w:rsid w:val="3F9875F9"/>
    <w:rsid w:val="40B92B41"/>
    <w:rsid w:val="40E006D8"/>
    <w:rsid w:val="41117BEF"/>
    <w:rsid w:val="41B56B45"/>
    <w:rsid w:val="435B576A"/>
    <w:rsid w:val="44837CE2"/>
    <w:rsid w:val="4497145E"/>
    <w:rsid w:val="44AE388E"/>
    <w:rsid w:val="454F2033"/>
    <w:rsid w:val="467410CB"/>
    <w:rsid w:val="4698498E"/>
    <w:rsid w:val="46BD50BE"/>
    <w:rsid w:val="46DC584E"/>
    <w:rsid w:val="48515DC8"/>
    <w:rsid w:val="48BB1028"/>
    <w:rsid w:val="499E7530"/>
    <w:rsid w:val="4A594214"/>
    <w:rsid w:val="4B3A6FE7"/>
    <w:rsid w:val="4B764018"/>
    <w:rsid w:val="4BAB7390"/>
    <w:rsid w:val="4BAD143D"/>
    <w:rsid w:val="4C73239C"/>
    <w:rsid w:val="4CE447A4"/>
    <w:rsid w:val="50854AB8"/>
    <w:rsid w:val="509753BB"/>
    <w:rsid w:val="50C63130"/>
    <w:rsid w:val="50DE0AB8"/>
    <w:rsid w:val="510B253F"/>
    <w:rsid w:val="511F1731"/>
    <w:rsid w:val="51CD740E"/>
    <w:rsid w:val="54CC6EC4"/>
    <w:rsid w:val="54E87AB4"/>
    <w:rsid w:val="559D43FA"/>
    <w:rsid w:val="55B43E76"/>
    <w:rsid w:val="56E128B0"/>
    <w:rsid w:val="56E46059"/>
    <w:rsid w:val="56FB7057"/>
    <w:rsid w:val="578E6E19"/>
    <w:rsid w:val="58EB53ED"/>
    <w:rsid w:val="59321D31"/>
    <w:rsid w:val="5B164B1A"/>
    <w:rsid w:val="5BC12FED"/>
    <w:rsid w:val="5BE30967"/>
    <w:rsid w:val="5C443FD0"/>
    <w:rsid w:val="5C924DBB"/>
    <w:rsid w:val="5ED65CA7"/>
    <w:rsid w:val="5F00622C"/>
    <w:rsid w:val="5F121CC9"/>
    <w:rsid w:val="60104DCE"/>
    <w:rsid w:val="605D183A"/>
    <w:rsid w:val="607D3667"/>
    <w:rsid w:val="6148566F"/>
    <w:rsid w:val="622C0334"/>
    <w:rsid w:val="62607867"/>
    <w:rsid w:val="62F515C1"/>
    <w:rsid w:val="63350368"/>
    <w:rsid w:val="635441A8"/>
    <w:rsid w:val="63A303DC"/>
    <w:rsid w:val="648009C1"/>
    <w:rsid w:val="64B4350F"/>
    <w:rsid w:val="64DB0D5D"/>
    <w:rsid w:val="65BA4B55"/>
    <w:rsid w:val="66AE605A"/>
    <w:rsid w:val="676751EA"/>
    <w:rsid w:val="67941CC2"/>
    <w:rsid w:val="6834222E"/>
    <w:rsid w:val="6B2D16F2"/>
    <w:rsid w:val="6BD9192D"/>
    <w:rsid w:val="6BF201E6"/>
    <w:rsid w:val="6BFC2025"/>
    <w:rsid w:val="6CA479DF"/>
    <w:rsid w:val="6D1C7691"/>
    <w:rsid w:val="6E446C04"/>
    <w:rsid w:val="6E8E2DF5"/>
    <w:rsid w:val="6EFB5F8C"/>
    <w:rsid w:val="715519F8"/>
    <w:rsid w:val="71853CE3"/>
    <w:rsid w:val="71CB2236"/>
    <w:rsid w:val="72BC6F12"/>
    <w:rsid w:val="73524931"/>
    <w:rsid w:val="7469444E"/>
    <w:rsid w:val="7612301E"/>
    <w:rsid w:val="76385A88"/>
    <w:rsid w:val="76790114"/>
    <w:rsid w:val="7736629C"/>
    <w:rsid w:val="77814B4A"/>
    <w:rsid w:val="78591189"/>
    <w:rsid w:val="798E06B1"/>
    <w:rsid w:val="7BEE0BB3"/>
    <w:rsid w:val="7C271979"/>
    <w:rsid w:val="7CA65B0B"/>
    <w:rsid w:val="7CC763FF"/>
    <w:rsid w:val="7CD3427D"/>
    <w:rsid w:val="7CE91EFE"/>
    <w:rsid w:val="7D3E0ACF"/>
    <w:rsid w:val="7D883850"/>
    <w:rsid w:val="7E6C61A9"/>
    <w:rsid w:val="7EB02B41"/>
    <w:rsid w:val="7EB44F24"/>
    <w:rsid w:val="7FE35A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等线" w:hAnsi="等线" w:eastAsia="等线" w:cs="Times New Roman"/>
      <w:kern w:val="2"/>
      <w:sz w:val="21"/>
      <w:szCs w:val="22"/>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hAnsi="Courier New" w:cs="Courier New"/>
      <w:szCs w:val="21"/>
    </w:rPr>
  </w:style>
  <w:style w:type="paragraph" w:styleId="5">
    <w:name w:val="footer"/>
    <w:basedOn w:val="1"/>
    <w:semiHidden/>
    <w:unhideWhenUsed/>
    <w:qFormat/>
    <w:uiPriority w:val="99"/>
    <w:pPr>
      <w:tabs>
        <w:tab w:val="center" w:pos="4153"/>
        <w:tab w:val="right" w:pos="8306"/>
      </w:tabs>
      <w:snapToGrid w:val="0"/>
      <w:jc w:val="left"/>
    </w:pPr>
    <w:rPr>
      <w:sz w:val="18"/>
      <w:szCs w:val="18"/>
    </w:rPr>
  </w:style>
  <w:style w:type="paragraph" w:styleId="6">
    <w:name w:val="Normal (Web)"/>
    <w:basedOn w:val="1"/>
    <w:qFormat/>
    <w:uiPriority w:val="0"/>
    <w:pPr>
      <w:spacing w:beforeAutospacing="1" w:afterAutospacing="1"/>
      <w:jc w:val="left"/>
    </w:pPr>
    <w:rPr>
      <w:kern w:val="0"/>
      <w:sz w:val="24"/>
    </w:rPr>
  </w:style>
  <w:style w:type="character" w:styleId="9">
    <w:name w:val="Strong"/>
    <w:basedOn w:val="8"/>
    <w:qFormat/>
    <w:uiPriority w:val="0"/>
    <w:rPr>
      <w:b/>
    </w:rPr>
  </w:style>
  <w:style w:type="character" w:customStyle="1" w:styleId="10">
    <w:name w:val="NormalCharacter"/>
    <w:autoRedefine/>
    <w:qFormat/>
    <w:uiPriority w:val="0"/>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3856</Words>
  <Characters>4195</Characters>
  <Lines>0</Lines>
  <Paragraphs>0</Paragraphs>
  <TotalTime>1</TotalTime>
  <ScaleCrop>false</ScaleCrop>
  <LinksUpToDate>false</LinksUpToDate>
  <CharactersWithSpaces>4503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2024-12-03T01:55:00Z</dcterms:created>
  <dc:creator>诺诺</dc:creator>
  <cp:lastModifiedBy>诺诺</cp:lastModifiedBy>
  <cp:lastPrinted>2026-05-07T07:09:00Z</cp:lastPrinted>
  <dcterms:modified xsi:type="dcterms:W3CDTF">2026-05-11T23:09:50Z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D8F6A4B2A2BF4D7A8D90B3E085C4FCBA_13</vt:lpwstr>
  </property>
  <property fmtid="{D5CDD505-2E9C-101B-9397-08002B2CF9AE}" pid="4" name="KSOTemplateDocerSaveRecord">
    <vt:lpwstr>eyJoZGlkIjoiZTY5Zjk0YTVjNzU1OTdmYjEyZDIxYzczMGY2ZTI4YmIiLCJ1c2VySWQiOiI5MDQ5Mjc2MDYifQ==</vt:lpwstr>
  </property>
</Properties>
</file>